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E97" w:rsidRDefault="00FB6E97" w:rsidP="00FB6E97">
      <w:pPr>
        <w:pStyle w:val="1"/>
        <w:numPr>
          <w:ilvl w:val="0"/>
          <w:numId w:val="0"/>
        </w:numPr>
        <w:rPr>
          <w:color w:val="FF0000"/>
          <w:sz w:val="28"/>
          <w:szCs w:val="28"/>
        </w:rPr>
      </w:pPr>
      <w:bookmarkStart w:id="0" w:name="_Toc46745462"/>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FB6E97" w:rsidRDefault="00FB6E97" w:rsidP="00FB6E97"/>
    <w:p w:rsidR="00FB6E97" w:rsidRPr="0074254B" w:rsidRDefault="00FB6E97" w:rsidP="00FB6E97">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FB6E97" w:rsidRPr="0074254B" w:rsidRDefault="00FB6E97" w:rsidP="00FB6E97">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FB6E97" w:rsidRPr="0074254B" w:rsidRDefault="00FB6E97" w:rsidP="00FB6E97">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FB6E97" w:rsidRPr="0074254B" w:rsidRDefault="00FB6E97" w:rsidP="00FB6E97">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FB6E97" w:rsidRPr="0074254B" w:rsidRDefault="00FB6E97" w:rsidP="00FB6E97">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FB6E97" w:rsidRPr="0074254B" w:rsidRDefault="00FB6E97" w:rsidP="00FB6E97">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FB6E97" w:rsidRPr="0074254B" w:rsidRDefault="00FB6E97" w:rsidP="00FB6E97">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FB6E97" w:rsidRPr="0074254B" w:rsidRDefault="00FB6E97" w:rsidP="00FB6E97">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FB6E97" w:rsidRPr="0074254B" w:rsidRDefault="00FB6E97" w:rsidP="00FB6E97">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FB6E97" w:rsidRPr="0074254B" w:rsidRDefault="00FB6E97" w:rsidP="00FB6E97">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FB6E97" w:rsidRPr="0074254B" w:rsidRDefault="00FB6E97" w:rsidP="00FB6E97">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FB6E97" w:rsidRDefault="00FB6E97" w:rsidP="00FB6E97">
      <w:pPr>
        <w:rPr>
          <w:b/>
          <w:sz w:val="28"/>
        </w:rPr>
        <w:sectPr w:rsidR="00FB6E97" w:rsidSect="00D24A28">
          <w:endnotePr>
            <w:numFmt w:val="decimal"/>
          </w:endnotePr>
          <w:pgSz w:w="11906" w:h="16838"/>
          <w:pgMar w:top="1440" w:right="1797" w:bottom="1440" w:left="1797" w:header="709" w:footer="709" w:gutter="0"/>
          <w:cols w:space="708"/>
          <w:docGrid w:linePitch="360"/>
        </w:sectPr>
      </w:pPr>
    </w:p>
    <w:p w:rsidR="00FB6E97" w:rsidRPr="00CD4F71" w:rsidRDefault="00FB6E97" w:rsidP="00FB6E97">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FB6E97" w:rsidRPr="00CD4F71" w:rsidRDefault="00FB6E97" w:rsidP="00FB6E97">
      <w:pPr>
        <w:jc w:val="center"/>
        <w:rPr>
          <w:b/>
          <w:bCs/>
        </w:rPr>
      </w:pPr>
      <w:r w:rsidRPr="00CD4F71">
        <w:rPr>
          <w:b/>
          <w:bCs/>
        </w:rPr>
        <w:t>ΠΡΟΣ</w:t>
      </w:r>
    </w:p>
    <w:p w:rsidR="00FB6E97" w:rsidRPr="003B070D" w:rsidRDefault="00FB6E97" w:rsidP="00FB6E97">
      <w:pPr>
        <w:jc w:val="center"/>
        <w:rPr>
          <w:b/>
          <w:bCs/>
        </w:rPr>
      </w:pPr>
      <w:r w:rsidRPr="003B070D">
        <w:rPr>
          <w:b/>
          <w:bCs/>
        </w:rPr>
        <w:t>ΙΔΡΥΜΑ ΤΕΧΝΟΛΟΓΙΑΣ &amp; ΕΡΕΥΝΑΣ/</w:t>
      </w:r>
      <w:r w:rsidRPr="003B070D">
        <w:rPr>
          <w:b/>
          <w:bCs/>
          <w:lang w:val="en-US"/>
        </w:rPr>
        <w:t>IN</w:t>
      </w:r>
      <w:r w:rsidRPr="003B070D">
        <w:rPr>
          <w:b/>
          <w:bCs/>
        </w:rPr>
        <w:t xml:space="preserve">ΣΤΙΤΟΥΤΟ </w:t>
      </w:r>
      <w:r w:rsidRPr="003B070D">
        <w:rPr>
          <w:b/>
        </w:rPr>
        <w:t>ΜΟΡΙΑΚΗΣ ΒΙΟΛΟΓΙΑΣ &amp; ΒΙΟΤΕΧΝΟΛΟΓΙΑΣ</w:t>
      </w:r>
    </w:p>
    <w:p w:rsidR="00FB6E97" w:rsidRPr="00733A1E" w:rsidRDefault="00FB6E97" w:rsidP="00FB6E97">
      <w:pPr>
        <w:tabs>
          <w:tab w:val="left" w:pos="993"/>
        </w:tabs>
        <w:ind w:right="-340"/>
        <w:jc w:val="left"/>
        <w:rPr>
          <w:b/>
        </w:rPr>
      </w:pPr>
      <w:r w:rsidRPr="003B070D">
        <w:rPr>
          <w:b/>
          <w:bCs/>
          <w:i/>
        </w:rPr>
        <w:t>ΘΕΜΑ:</w:t>
      </w:r>
      <w:r w:rsidRPr="003B070D">
        <w:rPr>
          <w:b/>
          <w:bCs/>
          <w:i/>
        </w:rPr>
        <w:tab/>
        <w:t xml:space="preserve">Συνοπτικός διαγωνισμός για </w:t>
      </w:r>
      <w:r w:rsidRPr="003B070D">
        <w:rPr>
          <w:b/>
        </w:rPr>
        <w:t xml:space="preserve">την ανάδειξη αναδόχου για το έργο </w:t>
      </w:r>
      <w:r w:rsidRPr="003B070D">
        <w:rPr>
          <w:rFonts w:cstheme="minorHAnsi"/>
          <w:b/>
          <w:spacing w:val="-4"/>
        </w:rPr>
        <w:t>«Προμήθεια εργαστηριακών αναλωσίμων Μοριακής Βιολογίας»</w:t>
      </w:r>
    </w:p>
    <w:p w:rsidR="00FB6E97" w:rsidRDefault="00FB6E97" w:rsidP="00FB6E97">
      <w:pPr>
        <w:jc w:val="center"/>
        <w:rPr>
          <w:b/>
          <w:bCs/>
          <w:i/>
          <w:u w:val="single"/>
        </w:rPr>
      </w:pPr>
      <w:proofErr w:type="spellStart"/>
      <w:r>
        <w:rPr>
          <w:b/>
          <w:bCs/>
          <w:i/>
          <w:u w:val="single"/>
        </w:rPr>
        <w:t>Αρ</w:t>
      </w:r>
      <w:proofErr w:type="spellEnd"/>
      <w:r>
        <w:rPr>
          <w:b/>
          <w:bCs/>
          <w:i/>
          <w:u w:val="single"/>
        </w:rPr>
        <w:t>. Διακήρυξης : ……/……...2020</w:t>
      </w:r>
    </w:p>
    <w:p w:rsidR="00FB6E97" w:rsidRDefault="00FB6E97" w:rsidP="00FB6E97">
      <w:pPr>
        <w:rPr>
          <w:b/>
          <w:sz w:val="28"/>
        </w:rPr>
      </w:pPr>
    </w:p>
    <w:p w:rsidR="00FB6E97" w:rsidRPr="00DD5E56" w:rsidRDefault="00FB6E97" w:rsidP="00FB6E97">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FB6E97" w:rsidRPr="00DD5E56" w:rsidTr="007E52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DD5E56" w:rsidRDefault="00FB6E97" w:rsidP="007E5213">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B6E97" w:rsidRPr="00DD5E56" w:rsidRDefault="00FB6E97" w:rsidP="007E5213">
            <w:pPr>
              <w:rPr>
                <w:b/>
                <w:bCs/>
              </w:rPr>
            </w:pPr>
          </w:p>
        </w:tc>
      </w:tr>
      <w:tr w:rsidR="00FB6E97" w:rsidRPr="00DD5E56" w:rsidTr="007E52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C777D9" w:rsidRDefault="00FB6E97" w:rsidP="007E5213">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B6E97" w:rsidRPr="00DD5E56" w:rsidRDefault="00FB6E97" w:rsidP="007E5213">
            <w:pPr>
              <w:rPr>
                <w:b/>
                <w:bCs/>
              </w:rPr>
            </w:pPr>
          </w:p>
        </w:tc>
      </w:tr>
      <w:tr w:rsidR="00FB6E97" w:rsidRPr="00DD5E56" w:rsidTr="007E52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DD5E56" w:rsidRDefault="00FB6E97" w:rsidP="007E5213">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B6E97" w:rsidRPr="00DD5E56" w:rsidRDefault="00FB6E97" w:rsidP="007E5213">
            <w:pPr>
              <w:rPr>
                <w:b/>
                <w:bCs/>
              </w:rPr>
            </w:pPr>
          </w:p>
        </w:tc>
      </w:tr>
      <w:tr w:rsidR="00FB6E97" w:rsidRPr="00DD5E56" w:rsidTr="007E52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DD5E56" w:rsidRDefault="00FB6E97" w:rsidP="007E5213">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FB6E97" w:rsidRPr="00DD5E56" w:rsidRDefault="00FB6E97" w:rsidP="007E5213">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DD5E56" w:rsidRDefault="00FB6E97" w:rsidP="007E5213">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FB6E97" w:rsidRPr="00DD5E56" w:rsidRDefault="00FB6E97" w:rsidP="007E5213">
            <w:pPr>
              <w:rPr>
                <w:b/>
                <w:bCs/>
              </w:rPr>
            </w:pPr>
          </w:p>
        </w:tc>
      </w:tr>
      <w:tr w:rsidR="00FB6E97" w:rsidRPr="00DD5E56" w:rsidTr="007E52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DD5E56" w:rsidRDefault="00FB6E97" w:rsidP="007E5213">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B6E97" w:rsidRPr="00DD5E56" w:rsidRDefault="00FB6E97" w:rsidP="007E5213">
            <w:pPr>
              <w:rPr>
                <w:b/>
                <w:bCs/>
              </w:rPr>
            </w:pPr>
          </w:p>
        </w:tc>
      </w:tr>
      <w:tr w:rsidR="00FB6E97" w:rsidRPr="00DD5E56" w:rsidTr="007E52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DD5E56" w:rsidRDefault="00FB6E97" w:rsidP="007E5213">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B6E97" w:rsidRPr="00DD5E56" w:rsidRDefault="00FB6E97" w:rsidP="007E5213">
            <w:pPr>
              <w:rPr>
                <w:b/>
                <w:bCs/>
              </w:rPr>
            </w:pPr>
          </w:p>
        </w:tc>
      </w:tr>
    </w:tbl>
    <w:p w:rsidR="00FB6E97" w:rsidRDefault="00FB6E97" w:rsidP="00FB6E97">
      <w:pPr>
        <w:rPr>
          <w:b/>
          <w:bCs/>
        </w:rPr>
        <w:sectPr w:rsidR="00FB6E97" w:rsidSect="004B1D81">
          <w:endnotePr>
            <w:numFmt w:val="decimal"/>
          </w:endnotePr>
          <w:pgSz w:w="16838" w:h="11906" w:orient="landscape"/>
          <w:pgMar w:top="1797" w:right="1440" w:bottom="1797" w:left="1440" w:header="709" w:footer="709" w:gutter="0"/>
          <w:cols w:space="708"/>
          <w:docGrid w:linePitch="360"/>
        </w:sectPr>
      </w:pPr>
    </w:p>
    <w:p w:rsidR="00FB6E97" w:rsidRPr="004560EB" w:rsidRDefault="00FB6E97" w:rsidP="00FB6E97">
      <w:pPr>
        <w:pStyle w:val="aa"/>
        <w:shd w:val="clear" w:color="auto" w:fill="D9D9D9" w:themeFill="background1" w:themeFillShade="D9"/>
        <w:spacing w:before="240" w:line="360" w:lineRule="auto"/>
        <w:ind w:right="-908"/>
        <w:jc w:val="left"/>
        <w:rPr>
          <w:rFonts w:cstheme="minorHAnsi"/>
          <w:b/>
          <w:iCs/>
          <w:color w:val="000000"/>
          <w:sz w:val="24"/>
        </w:rPr>
      </w:pPr>
      <w:r w:rsidRPr="00755A48">
        <w:rPr>
          <w:rFonts w:cstheme="minorHAnsi"/>
          <w:b/>
          <w:color w:val="000000"/>
          <w:sz w:val="24"/>
        </w:rPr>
        <w:lastRenderedPageBreak/>
        <w:t xml:space="preserve">Τμήμα 1: </w:t>
      </w:r>
      <w:r w:rsidRPr="00C23A67">
        <w:rPr>
          <w:rFonts w:cstheme="minorHAnsi"/>
          <w:b/>
          <w:color w:val="000000"/>
          <w:sz w:val="24"/>
        </w:rPr>
        <w:t>Εξειδικευμένα συστήματα (</w:t>
      </w:r>
      <w:proofErr w:type="spellStart"/>
      <w:r w:rsidRPr="00C23A67">
        <w:rPr>
          <w:rFonts w:cstheme="minorHAnsi"/>
          <w:b/>
          <w:color w:val="000000"/>
          <w:sz w:val="24"/>
        </w:rPr>
        <w:t>κιτ</w:t>
      </w:r>
      <w:proofErr w:type="spellEnd"/>
      <w:r w:rsidRPr="00C23A67">
        <w:rPr>
          <w:rFonts w:cstheme="minorHAnsi"/>
          <w:b/>
          <w:color w:val="000000"/>
          <w:sz w:val="24"/>
        </w:rPr>
        <w:t xml:space="preserve">) ποσοτικοποίησης </w:t>
      </w:r>
      <w:proofErr w:type="spellStart"/>
      <w:r w:rsidRPr="00C23A67">
        <w:rPr>
          <w:rFonts w:cstheme="minorHAnsi"/>
          <w:b/>
          <w:color w:val="000000"/>
          <w:sz w:val="24"/>
        </w:rPr>
        <w:t>νουκλεϊκών</w:t>
      </w:r>
      <w:proofErr w:type="spellEnd"/>
      <w:r w:rsidRPr="00C23A67">
        <w:rPr>
          <w:rFonts w:cstheme="minorHAnsi"/>
          <w:b/>
          <w:color w:val="000000"/>
          <w:sz w:val="24"/>
        </w:rPr>
        <w:t xml:space="preserve"> οξέων και λοιπά αντιδραστήρια</w:t>
      </w:r>
      <w:r>
        <w:rPr>
          <w:rFonts w:cstheme="minorHAnsi"/>
          <w:b/>
          <w:color w:val="000000"/>
          <w:sz w:val="24"/>
        </w:rPr>
        <w:t xml:space="preserve"> </w:t>
      </w:r>
    </w:p>
    <w:p w:rsidR="00FB6E97" w:rsidRPr="00400C23" w:rsidRDefault="00FB6E97" w:rsidP="00FB6E97">
      <w:pPr>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454" w:type="dxa"/>
        <w:jc w:val="center"/>
        <w:tblLook w:val="04A0" w:firstRow="1" w:lastRow="0" w:firstColumn="1" w:lastColumn="0" w:noHBand="0" w:noVBand="1"/>
      </w:tblPr>
      <w:tblGrid>
        <w:gridCol w:w="816"/>
        <w:gridCol w:w="2034"/>
        <w:gridCol w:w="940"/>
        <w:gridCol w:w="1259"/>
        <w:gridCol w:w="5016"/>
        <w:gridCol w:w="1420"/>
        <w:gridCol w:w="1551"/>
        <w:gridCol w:w="1418"/>
      </w:tblGrid>
      <w:tr w:rsidR="00FB6E97" w:rsidRPr="0080515A" w:rsidTr="007E5213">
        <w:trPr>
          <w:jc w:val="center"/>
        </w:trPr>
        <w:tc>
          <w:tcPr>
            <w:tcW w:w="81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FB6E97" w:rsidRPr="0080515A" w:rsidRDefault="00FB6E97" w:rsidP="007E5213">
            <w:pPr>
              <w:jc w:val="center"/>
              <w:rPr>
                <w:rFonts w:eastAsia="Times New Roman"/>
                <w:b/>
                <w:bCs/>
                <w:color w:val="000000"/>
                <w:sz w:val="20"/>
                <w:szCs w:val="20"/>
                <w:lang w:eastAsia="el-GR"/>
              </w:rPr>
            </w:pPr>
            <w:r w:rsidRPr="0080515A">
              <w:rPr>
                <w:rFonts w:eastAsia="Times New Roman"/>
                <w:b/>
                <w:bCs/>
                <w:color w:val="000000"/>
                <w:sz w:val="20"/>
                <w:szCs w:val="20"/>
                <w:lang w:eastAsia="el-GR"/>
              </w:rPr>
              <w:t>Α/Α ΕΙΔΟΥΣ</w:t>
            </w:r>
          </w:p>
        </w:tc>
        <w:tc>
          <w:tcPr>
            <w:tcW w:w="2034"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B6E97" w:rsidRPr="0080515A" w:rsidRDefault="00FB6E97" w:rsidP="007E5213">
            <w:pPr>
              <w:jc w:val="center"/>
              <w:rPr>
                <w:rFonts w:eastAsia="Times New Roman"/>
                <w:b/>
                <w:bCs/>
                <w:color w:val="000000"/>
                <w:sz w:val="20"/>
                <w:szCs w:val="20"/>
                <w:lang w:eastAsia="el-GR"/>
              </w:rPr>
            </w:pPr>
            <w:r w:rsidRPr="0080515A">
              <w:rPr>
                <w:rFonts w:eastAsia="Times New Roman"/>
                <w:b/>
                <w:bCs/>
                <w:color w:val="000000"/>
                <w:sz w:val="20"/>
                <w:szCs w:val="20"/>
                <w:lang w:eastAsia="el-GR"/>
              </w:rPr>
              <w:t>ΕΙΔΗ ΠΡΟΣ ΠΡΟΜΗΘΕΙΑ</w:t>
            </w:r>
          </w:p>
        </w:tc>
        <w:tc>
          <w:tcPr>
            <w:tcW w:w="94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FB6E97" w:rsidRPr="0080515A" w:rsidRDefault="00FB6E97" w:rsidP="007E5213">
            <w:pPr>
              <w:jc w:val="center"/>
              <w:rPr>
                <w:rFonts w:eastAsia="Times New Roman"/>
                <w:b/>
                <w:bCs/>
                <w:color w:val="000000"/>
                <w:sz w:val="20"/>
                <w:szCs w:val="20"/>
                <w:lang w:eastAsia="el-GR"/>
              </w:rPr>
            </w:pPr>
            <w:r w:rsidRPr="0080515A">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B6E97" w:rsidRPr="0080515A" w:rsidRDefault="00FB6E97" w:rsidP="007E5213">
            <w:pPr>
              <w:jc w:val="center"/>
              <w:rPr>
                <w:rFonts w:eastAsia="Times New Roman"/>
                <w:b/>
                <w:bCs/>
                <w:color w:val="000000"/>
                <w:sz w:val="20"/>
                <w:szCs w:val="20"/>
                <w:lang w:eastAsia="el-GR"/>
              </w:rPr>
            </w:pPr>
            <w:r w:rsidRPr="0080515A">
              <w:rPr>
                <w:rFonts w:eastAsia="Times New Roman"/>
                <w:b/>
                <w:bCs/>
                <w:color w:val="000000"/>
                <w:sz w:val="20"/>
                <w:szCs w:val="20"/>
                <w:lang w:eastAsia="el-GR"/>
              </w:rPr>
              <w:t>ΑΙΤΟΥΜΕΝΗ ΠΟΣΟΤΗΤΑ</w:t>
            </w:r>
          </w:p>
        </w:tc>
        <w:tc>
          <w:tcPr>
            <w:tcW w:w="5016"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FB6E97" w:rsidRPr="0080515A" w:rsidRDefault="00FB6E97" w:rsidP="007E5213">
            <w:pPr>
              <w:jc w:val="center"/>
              <w:rPr>
                <w:rFonts w:eastAsia="Times New Roman"/>
                <w:b/>
                <w:bCs/>
                <w:color w:val="000000"/>
                <w:sz w:val="20"/>
                <w:szCs w:val="20"/>
                <w:lang w:eastAsia="el-GR"/>
              </w:rPr>
            </w:pPr>
            <w:r w:rsidRPr="0080515A">
              <w:rPr>
                <w:rFonts w:eastAsia="Times New Roman"/>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FB6E97" w:rsidRPr="0080515A" w:rsidRDefault="00FB6E97" w:rsidP="007E5213">
            <w:pPr>
              <w:jc w:val="center"/>
              <w:rPr>
                <w:rFonts w:eastAsia="Times New Roman"/>
                <w:b/>
                <w:bCs/>
                <w:color w:val="000000"/>
                <w:sz w:val="20"/>
                <w:szCs w:val="20"/>
                <w:lang w:eastAsia="el-GR"/>
              </w:rPr>
            </w:pPr>
            <w:r w:rsidRPr="0080515A">
              <w:rPr>
                <w:rFonts w:eastAsia="Times New Roman"/>
                <w:b/>
                <w:bCs/>
                <w:color w:val="000000"/>
                <w:sz w:val="20"/>
                <w:szCs w:val="20"/>
                <w:lang w:eastAsia="el-GR"/>
              </w:rPr>
              <w:t>ΥΠΟΧΡΕΩΤΙΚΗ ΑΠΑΙΤΗΣΗ</w:t>
            </w:r>
          </w:p>
        </w:tc>
        <w:tc>
          <w:tcPr>
            <w:tcW w:w="1551" w:type="dxa"/>
            <w:tcBorders>
              <w:top w:val="single" w:sz="4" w:space="0" w:color="auto"/>
              <w:left w:val="nil"/>
              <w:bottom w:val="single" w:sz="4" w:space="0" w:color="auto"/>
              <w:right w:val="single" w:sz="4" w:space="0" w:color="auto"/>
            </w:tcBorders>
            <w:shd w:val="clear" w:color="auto" w:fill="ACB9CA" w:themeFill="text2" w:themeFillTint="66"/>
            <w:vAlign w:val="center"/>
          </w:tcPr>
          <w:p w:rsidR="00FB6E97" w:rsidRPr="0080515A" w:rsidRDefault="00FB6E97" w:rsidP="007E5213">
            <w:pPr>
              <w:jc w:val="center"/>
              <w:rPr>
                <w:rFonts w:eastAsia="Times New Roman"/>
                <w:b/>
                <w:bCs/>
                <w:color w:val="000000"/>
                <w:sz w:val="20"/>
                <w:szCs w:val="20"/>
                <w:lang w:eastAsia="el-GR"/>
              </w:rPr>
            </w:pPr>
            <w:r w:rsidRPr="0080515A">
              <w:rPr>
                <w:rFonts w:eastAsia="Times New Roman"/>
                <w:b/>
                <w:bCs/>
                <w:color w:val="000000"/>
                <w:sz w:val="20"/>
                <w:szCs w:val="20"/>
                <w:lang w:eastAsia="el-GR"/>
              </w:rPr>
              <w:t>ΑΠΑΝΤΗΣΗ ΠΡΟΜΗΘΕΥΤΗ</w:t>
            </w:r>
          </w:p>
        </w:tc>
        <w:tc>
          <w:tcPr>
            <w:tcW w:w="1418" w:type="dxa"/>
            <w:tcBorders>
              <w:top w:val="single" w:sz="4" w:space="0" w:color="auto"/>
              <w:left w:val="nil"/>
              <w:bottom w:val="single" w:sz="4" w:space="0" w:color="auto"/>
              <w:right w:val="single" w:sz="4" w:space="0" w:color="auto"/>
            </w:tcBorders>
            <w:shd w:val="clear" w:color="auto" w:fill="ACB9CA" w:themeFill="text2" w:themeFillTint="66"/>
            <w:vAlign w:val="center"/>
          </w:tcPr>
          <w:p w:rsidR="00FB6E97" w:rsidRPr="0080515A" w:rsidRDefault="00FB6E97" w:rsidP="007E5213">
            <w:pPr>
              <w:jc w:val="center"/>
              <w:rPr>
                <w:rFonts w:eastAsia="Times New Roman"/>
                <w:b/>
                <w:bCs/>
                <w:color w:val="000000"/>
                <w:sz w:val="20"/>
                <w:szCs w:val="20"/>
                <w:lang w:eastAsia="el-GR"/>
              </w:rPr>
            </w:pPr>
            <w:r w:rsidRPr="0080515A">
              <w:rPr>
                <w:rFonts w:eastAsia="Times New Roman"/>
                <w:b/>
                <w:bCs/>
                <w:color w:val="000000"/>
                <w:sz w:val="20"/>
                <w:szCs w:val="20"/>
                <w:lang w:eastAsia="el-GR"/>
              </w:rPr>
              <w:t>ΠΑΡΑΠΟΜΠΗ</w:t>
            </w:r>
          </w:p>
        </w:tc>
      </w:tr>
      <w:tr w:rsidR="00FB6E97" w:rsidRPr="0080515A" w:rsidTr="007E5213">
        <w:trPr>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FB6E97" w:rsidRPr="0080515A" w:rsidRDefault="00FB6E97" w:rsidP="007E5213">
            <w:pPr>
              <w:pStyle w:val="aa"/>
              <w:numPr>
                <w:ilvl w:val="1"/>
                <w:numId w:val="40"/>
              </w:numPr>
              <w:suppressAutoHyphens/>
              <w:spacing w:before="0"/>
              <w:ind w:right="601"/>
              <w:jc w:val="center"/>
              <w:rPr>
                <w:rFonts w:cstheme="minorHAnsi"/>
                <w:color w:val="000000"/>
                <w:szCs w:val="20"/>
              </w:rPr>
            </w:pPr>
          </w:p>
        </w:tc>
        <w:tc>
          <w:tcPr>
            <w:tcW w:w="2034" w:type="dxa"/>
            <w:tcBorders>
              <w:top w:val="nil"/>
              <w:left w:val="nil"/>
              <w:bottom w:val="single" w:sz="4" w:space="0" w:color="auto"/>
              <w:right w:val="single" w:sz="4" w:space="0" w:color="auto"/>
            </w:tcBorders>
            <w:shd w:val="clear" w:color="auto" w:fill="auto"/>
            <w:vAlign w:val="center"/>
            <w:hideMark/>
          </w:tcPr>
          <w:p w:rsidR="00FB6E97" w:rsidRPr="0080515A" w:rsidRDefault="00FB6E97" w:rsidP="007E5213">
            <w:pPr>
              <w:jc w:val="left"/>
              <w:rPr>
                <w:rFonts w:eastAsia="Times New Roman"/>
                <w:color w:val="000000"/>
                <w:sz w:val="20"/>
                <w:szCs w:val="20"/>
                <w:lang w:eastAsia="el-GR"/>
              </w:rPr>
            </w:pPr>
            <w:r w:rsidRPr="0080515A">
              <w:rPr>
                <w:sz w:val="20"/>
                <w:szCs w:val="20"/>
              </w:rPr>
              <w:t xml:space="preserve">Σύστημα ποσοτικοποίησης ολικού RNA ή </w:t>
            </w:r>
            <w:proofErr w:type="spellStart"/>
            <w:r w:rsidRPr="0080515A">
              <w:rPr>
                <w:sz w:val="20"/>
                <w:szCs w:val="20"/>
              </w:rPr>
              <w:t>mRNA</w:t>
            </w:r>
            <w:proofErr w:type="spellEnd"/>
            <w:r w:rsidRPr="0080515A">
              <w:rPr>
                <w:sz w:val="20"/>
                <w:szCs w:val="20"/>
              </w:rPr>
              <w:t xml:space="preserve"> και ανάλυση της ποιότητας και ακεραιότητας ολικού RNA </w:t>
            </w:r>
          </w:p>
        </w:tc>
        <w:tc>
          <w:tcPr>
            <w:tcW w:w="940" w:type="dxa"/>
            <w:tcBorders>
              <w:top w:val="nil"/>
              <w:left w:val="nil"/>
              <w:bottom w:val="single" w:sz="4" w:space="0" w:color="auto"/>
              <w:right w:val="single" w:sz="4" w:space="0" w:color="auto"/>
            </w:tcBorders>
            <w:shd w:val="clear" w:color="auto" w:fill="auto"/>
            <w:vAlign w:val="center"/>
            <w:hideMark/>
          </w:tcPr>
          <w:p w:rsidR="00FB6E97" w:rsidRPr="0080515A" w:rsidRDefault="00FB6E97" w:rsidP="007E5213">
            <w:pPr>
              <w:jc w:val="center"/>
              <w:rPr>
                <w:rFonts w:eastAsia="Times New Roman"/>
                <w:color w:val="000000"/>
                <w:sz w:val="20"/>
                <w:szCs w:val="20"/>
                <w:lang w:eastAsia="el-GR"/>
              </w:rPr>
            </w:pPr>
            <w:r w:rsidRPr="0080515A">
              <w:rPr>
                <w:rFonts w:eastAsia="Times New Roman"/>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hideMark/>
          </w:tcPr>
          <w:p w:rsidR="00FB6E97" w:rsidRPr="0080515A" w:rsidRDefault="00FB6E97" w:rsidP="007E5213">
            <w:pPr>
              <w:jc w:val="center"/>
              <w:rPr>
                <w:rFonts w:eastAsia="Times New Roman"/>
                <w:color w:val="000000"/>
                <w:sz w:val="20"/>
                <w:szCs w:val="20"/>
                <w:lang w:eastAsia="el-GR"/>
              </w:rPr>
            </w:pPr>
            <w:r w:rsidRPr="0080515A">
              <w:rPr>
                <w:rFonts w:eastAsia="Times New Roman"/>
                <w:color w:val="000000"/>
                <w:sz w:val="20"/>
                <w:szCs w:val="20"/>
                <w:lang w:eastAsia="el-GR"/>
              </w:rPr>
              <w:t>4</w:t>
            </w:r>
          </w:p>
        </w:tc>
        <w:tc>
          <w:tcPr>
            <w:tcW w:w="5016" w:type="dxa"/>
            <w:tcBorders>
              <w:top w:val="nil"/>
              <w:left w:val="nil"/>
              <w:bottom w:val="single" w:sz="4" w:space="0" w:color="auto"/>
              <w:right w:val="single" w:sz="4" w:space="0" w:color="auto"/>
            </w:tcBorders>
            <w:shd w:val="clear" w:color="auto" w:fill="auto"/>
            <w:vAlign w:val="center"/>
            <w:hideMark/>
          </w:tcPr>
          <w:p w:rsidR="00FB6E97" w:rsidRPr="0080515A" w:rsidRDefault="00FB6E97" w:rsidP="007E5213">
            <w:pPr>
              <w:jc w:val="left"/>
              <w:rPr>
                <w:rFonts w:eastAsia="Times New Roman"/>
                <w:color w:val="000000"/>
                <w:sz w:val="20"/>
                <w:szCs w:val="20"/>
                <w:lang w:eastAsia="el-GR"/>
              </w:rPr>
            </w:pPr>
            <w:r w:rsidRPr="0080515A">
              <w:rPr>
                <w:rFonts w:cstheme="minorHAnsi"/>
                <w:color w:val="000000"/>
                <w:sz w:val="20"/>
                <w:szCs w:val="20"/>
              </w:rPr>
              <w:t xml:space="preserve">Πλήρες </w:t>
            </w:r>
            <w:proofErr w:type="spellStart"/>
            <w:r w:rsidRPr="0080515A">
              <w:rPr>
                <w:rFonts w:cstheme="minorHAnsi"/>
                <w:color w:val="000000"/>
                <w:sz w:val="20"/>
                <w:szCs w:val="20"/>
              </w:rPr>
              <w:t>κιτ</w:t>
            </w:r>
            <w:proofErr w:type="spellEnd"/>
            <w:r w:rsidRPr="0080515A">
              <w:rPr>
                <w:rFonts w:cstheme="minorHAnsi"/>
                <w:color w:val="000000"/>
                <w:sz w:val="20"/>
                <w:szCs w:val="20"/>
              </w:rPr>
              <w:t xml:space="preserve"> που θα περιλαμβάνει όλα τα απαραίτητα αντιδραστήρια για την ποσοτικοποίηση </w:t>
            </w:r>
            <w:proofErr w:type="spellStart"/>
            <w:r w:rsidRPr="0080515A">
              <w:rPr>
                <w:rFonts w:cstheme="minorHAnsi"/>
                <w:color w:val="000000"/>
                <w:sz w:val="20"/>
                <w:szCs w:val="20"/>
              </w:rPr>
              <w:t>νουκλεϊκών</w:t>
            </w:r>
            <w:proofErr w:type="spellEnd"/>
            <w:r w:rsidRPr="0080515A">
              <w:rPr>
                <w:rFonts w:cstheme="minorHAnsi"/>
                <w:color w:val="000000"/>
                <w:sz w:val="20"/>
                <w:szCs w:val="20"/>
              </w:rPr>
              <w:t xml:space="preserve"> οξέων</w:t>
            </w:r>
          </w:p>
          <w:p w:rsidR="00FB6E97" w:rsidRPr="0080515A" w:rsidRDefault="00FB6E97" w:rsidP="007E5213">
            <w:pPr>
              <w:jc w:val="left"/>
              <w:rPr>
                <w:rFonts w:eastAsia="Times New Roman"/>
                <w:color w:val="000000"/>
                <w:sz w:val="20"/>
                <w:szCs w:val="20"/>
                <w:lang w:eastAsia="el-GR"/>
              </w:rPr>
            </w:pPr>
            <w:r w:rsidRPr="0080515A">
              <w:rPr>
                <w:rFonts w:eastAsia="Times New Roman"/>
                <w:color w:val="000000"/>
                <w:sz w:val="20"/>
                <w:szCs w:val="20"/>
                <w:lang w:eastAsia="el-GR"/>
              </w:rPr>
              <w:t xml:space="preserve">Κατάλληλο για ανάλυση της ποιότητας και ακεραιότητας ολικού RNA με την παραγωγή του αριθμού RNA </w:t>
            </w:r>
            <w:proofErr w:type="spellStart"/>
            <w:r w:rsidRPr="0080515A">
              <w:rPr>
                <w:rFonts w:eastAsia="Times New Roman"/>
                <w:color w:val="000000"/>
                <w:sz w:val="20"/>
                <w:szCs w:val="20"/>
                <w:lang w:eastAsia="el-GR"/>
              </w:rPr>
              <w:t>Integrity</w:t>
            </w:r>
            <w:proofErr w:type="spellEnd"/>
            <w:r w:rsidRPr="0080515A">
              <w:rPr>
                <w:rFonts w:eastAsia="Times New Roman"/>
                <w:color w:val="000000"/>
                <w:sz w:val="20"/>
                <w:szCs w:val="20"/>
                <w:lang w:eastAsia="el-GR"/>
              </w:rPr>
              <w:t xml:space="preserve"> Number (RIN)</w:t>
            </w:r>
          </w:p>
          <w:p w:rsidR="00FB6E97" w:rsidRPr="0080515A" w:rsidRDefault="00FB6E97" w:rsidP="007E5213">
            <w:pPr>
              <w:jc w:val="left"/>
              <w:rPr>
                <w:rFonts w:eastAsia="Times New Roman"/>
                <w:color w:val="000000"/>
                <w:sz w:val="20"/>
                <w:szCs w:val="20"/>
                <w:lang w:eastAsia="el-GR"/>
              </w:rPr>
            </w:pPr>
            <w:r w:rsidRPr="0080515A">
              <w:rPr>
                <w:rFonts w:eastAsia="Times New Roman"/>
                <w:color w:val="000000"/>
                <w:sz w:val="20"/>
                <w:szCs w:val="20"/>
                <w:lang w:eastAsia="el-GR"/>
              </w:rPr>
              <w:t xml:space="preserve">Το εύρος ποσοτικοποίησης </w:t>
            </w:r>
            <w:r w:rsidRPr="0080515A">
              <w:rPr>
                <w:rFonts w:eastAsia="Times New Roman"/>
                <w:color w:val="000000"/>
                <w:sz w:val="20"/>
                <w:szCs w:val="20"/>
                <w:lang w:val="en-US" w:eastAsia="el-GR"/>
              </w:rPr>
              <w:t>RNA</w:t>
            </w:r>
            <w:r w:rsidRPr="0080515A">
              <w:rPr>
                <w:rFonts w:eastAsia="Times New Roman"/>
                <w:color w:val="000000"/>
                <w:sz w:val="20"/>
                <w:szCs w:val="20"/>
                <w:lang w:eastAsia="el-GR"/>
              </w:rPr>
              <w:t xml:space="preserve"> να κυμαίνεται από 25-500 </w:t>
            </w:r>
            <w:r w:rsidRPr="0080515A">
              <w:rPr>
                <w:rFonts w:eastAsia="Times New Roman"/>
                <w:color w:val="000000"/>
                <w:sz w:val="20"/>
                <w:szCs w:val="20"/>
                <w:lang w:val="en-US" w:eastAsia="el-GR"/>
              </w:rPr>
              <w:t>ng</w:t>
            </w:r>
            <w:r w:rsidRPr="0080515A">
              <w:rPr>
                <w:rFonts w:eastAsia="Times New Roman"/>
                <w:color w:val="000000"/>
                <w:sz w:val="20"/>
                <w:szCs w:val="20"/>
                <w:lang w:eastAsia="el-GR"/>
              </w:rPr>
              <w:t>/μ</w:t>
            </w:r>
            <w:r w:rsidRPr="0080515A">
              <w:rPr>
                <w:rFonts w:eastAsia="Times New Roman"/>
                <w:color w:val="000000"/>
                <w:sz w:val="20"/>
                <w:szCs w:val="20"/>
                <w:lang w:val="en-US" w:eastAsia="el-GR"/>
              </w:rPr>
              <w:t>l</w:t>
            </w:r>
          </w:p>
          <w:p w:rsidR="00FB6E97" w:rsidRPr="0080515A" w:rsidRDefault="00FB6E97" w:rsidP="007E5213">
            <w:pPr>
              <w:jc w:val="left"/>
              <w:rPr>
                <w:rFonts w:eastAsia="Times New Roman"/>
                <w:color w:val="000000"/>
                <w:sz w:val="20"/>
                <w:szCs w:val="20"/>
                <w:lang w:eastAsia="el-GR"/>
              </w:rPr>
            </w:pPr>
            <w:r w:rsidRPr="0080515A">
              <w:rPr>
                <w:rFonts w:eastAsia="Times New Roman"/>
                <w:color w:val="000000"/>
                <w:sz w:val="20"/>
                <w:szCs w:val="20"/>
                <w:lang w:eastAsia="el-GR"/>
              </w:rPr>
              <w:t xml:space="preserve">Το εύρος ελέγχου ποιότητας RNA να κυμαίνεται από 25-500 </w:t>
            </w:r>
            <w:proofErr w:type="spellStart"/>
            <w:r w:rsidRPr="0080515A">
              <w:rPr>
                <w:rFonts w:eastAsia="Times New Roman"/>
                <w:color w:val="000000"/>
                <w:sz w:val="20"/>
                <w:szCs w:val="20"/>
                <w:lang w:eastAsia="el-GR"/>
              </w:rPr>
              <w:t>ng</w:t>
            </w:r>
            <w:proofErr w:type="spellEnd"/>
            <w:r w:rsidRPr="0080515A">
              <w:rPr>
                <w:rFonts w:eastAsia="Times New Roman"/>
                <w:color w:val="000000"/>
                <w:sz w:val="20"/>
                <w:szCs w:val="20"/>
                <w:lang w:eastAsia="el-GR"/>
              </w:rPr>
              <w:t>/</w:t>
            </w:r>
            <w:proofErr w:type="spellStart"/>
            <w:r w:rsidRPr="0080515A">
              <w:rPr>
                <w:rFonts w:eastAsia="Times New Roman"/>
                <w:color w:val="000000"/>
                <w:sz w:val="20"/>
                <w:szCs w:val="20"/>
                <w:lang w:eastAsia="el-GR"/>
              </w:rPr>
              <w:t>μl</w:t>
            </w:r>
            <w:proofErr w:type="spellEnd"/>
            <w:r w:rsidRPr="0080515A">
              <w:rPr>
                <w:rFonts w:eastAsia="Times New Roman"/>
                <w:color w:val="000000"/>
                <w:sz w:val="20"/>
                <w:szCs w:val="20"/>
                <w:lang w:eastAsia="el-GR"/>
              </w:rPr>
              <w:t xml:space="preserve"> με ευαισθησία στο νερό 5 </w:t>
            </w:r>
            <w:proofErr w:type="spellStart"/>
            <w:r w:rsidRPr="0080515A">
              <w:rPr>
                <w:rFonts w:eastAsia="Times New Roman"/>
                <w:color w:val="000000"/>
                <w:sz w:val="20"/>
                <w:szCs w:val="20"/>
                <w:lang w:eastAsia="el-GR"/>
              </w:rPr>
              <w:t>ng</w:t>
            </w:r>
            <w:proofErr w:type="spellEnd"/>
            <w:r w:rsidRPr="0080515A">
              <w:rPr>
                <w:rFonts w:eastAsia="Times New Roman"/>
                <w:color w:val="000000"/>
                <w:sz w:val="20"/>
                <w:szCs w:val="20"/>
                <w:lang w:eastAsia="el-GR"/>
              </w:rPr>
              <w:t>/</w:t>
            </w:r>
            <w:proofErr w:type="spellStart"/>
            <w:r w:rsidRPr="0080515A">
              <w:rPr>
                <w:rFonts w:eastAsia="Times New Roman"/>
                <w:color w:val="000000"/>
                <w:sz w:val="20"/>
                <w:szCs w:val="20"/>
                <w:lang w:eastAsia="el-GR"/>
              </w:rPr>
              <w:t>μl</w:t>
            </w:r>
            <w:proofErr w:type="spellEnd"/>
          </w:p>
          <w:p w:rsidR="00FB6E97" w:rsidRPr="0080515A" w:rsidRDefault="00FB6E97" w:rsidP="007E5213">
            <w:pPr>
              <w:jc w:val="left"/>
              <w:rPr>
                <w:rFonts w:eastAsia="Times New Roman"/>
                <w:color w:val="000000"/>
                <w:sz w:val="20"/>
                <w:szCs w:val="20"/>
                <w:lang w:eastAsia="el-GR"/>
              </w:rPr>
            </w:pPr>
            <w:r w:rsidRPr="0080515A">
              <w:rPr>
                <w:rFonts w:cstheme="minorHAnsi"/>
                <w:color w:val="000000"/>
                <w:sz w:val="20"/>
                <w:szCs w:val="20"/>
              </w:rPr>
              <w:t xml:space="preserve">Συμβατό με τον </w:t>
            </w:r>
            <w:proofErr w:type="spellStart"/>
            <w:r w:rsidRPr="0080515A">
              <w:rPr>
                <w:rFonts w:cstheme="minorHAnsi"/>
                <w:color w:val="000000"/>
                <w:sz w:val="20"/>
                <w:szCs w:val="20"/>
              </w:rPr>
              <w:t>προϋπάρχοντα</w:t>
            </w:r>
            <w:proofErr w:type="spellEnd"/>
            <w:r w:rsidRPr="0080515A">
              <w:rPr>
                <w:rFonts w:cstheme="minorHAnsi"/>
                <w:color w:val="000000"/>
                <w:sz w:val="20"/>
                <w:szCs w:val="20"/>
              </w:rPr>
              <w:t xml:space="preserve"> εξοπλισμό του ΙΜΒΒ/ΙΤΕ </w:t>
            </w:r>
            <w:proofErr w:type="spellStart"/>
            <w:r w:rsidRPr="0080515A">
              <w:rPr>
                <w:rFonts w:cstheme="minorHAnsi"/>
                <w:color w:val="000000"/>
                <w:sz w:val="20"/>
                <w:szCs w:val="20"/>
                <w:lang w:val="en-US"/>
              </w:rPr>
              <w:t>Bioanalyzer</w:t>
            </w:r>
            <w:proofErr w:type="spellEnd"/>
            <w:r w:rsidRPr="0080515A">
              <w:rPr>
                <w:rFonts w:cstheme="minorHAnsi"/>
                <w:color w:val="000000"/>
                <w:sz w:val="20"/>
                <w:szCs w:val="20"/>
              </w:rPr>
              <w:t xml:space="preserve"> 2100 του κατασκευαστικού οίκου Α</w:t>
            </w:r>
            <w:proofErr w:type="spellStart"/>
            <w:r w:rsidRPr="0080515A">
              <w:rPr>
                <w:rFonts w:cstheme="minorHAnsi"/>
                <w:color w:val="000000"/>
                <w:sz w:val="20"/>
                <w:szCs w:val="20"/>
                <w:lang w:val="en-US"/>
              </w:rPr>
              <w:t>gilent</w:t>
            </w:r>
            <w:proofErr w:type="spellEnd"/>
            <w:r w:rsidRPr="0080515A">
              <w:rPr>
                <w:rFonts w:cstheme="minorHAnsi"/>
                <w:color w:val="000000"/>
                <w:sz w:val="20"/>
                <w:szCs w:val="20"/>
              </w:rPr>
              <w:t xml:space="preserve">. Η συμβατότητα θα αποδεικνύεται με σχετική βεβαίωση του κατασκευαστή του </w:t>
            </w:r>
            <w:proofErr w:type="spellStart"/>
            <w:r w:rsidRPr="0080515A">
              <w:rPr>
                <w:rFonts w:cstheme="minorHAnsi"/>
                <w:color w:val="000000"/>
                <w:sz w:val="20"/>
                <w:szCs w:val="20"/>
              </w:rPr>
              <w:t>προϋπάρχοντα</w:t>
            </w:r>
            <w:proofErr w:type="spellEnd"/>
            <w:r w:rsidRPr="0080515A">
              <w:rPr>
                <w:rFonts w:cstheme="minorHAnsi"/>
                <w:color w:val="000000"/>
                <w:sz w:val="20"/>
                <w:szCs w:val="20"/>
              </w:rPr>
              <w:t xml:space="preserve"> εξοπλισμού</w:t>
            </w:r>
          </w:p>
          <w:p w:rsidR="00FB6E97" w:rsidRPr="0080515A" w:rsidRDefault="00FB6E97" w:rsidP="007E5213">
            <w:pPr>
              <w:jc w:val="left"/>
              <w:rPr>
                <w:rFonts w:eastAsia="Times New Roman"/>
                <w:color w:val="000000"/>
                <w:sz w:val="20"/>
                <w:szCs w:val="20"/>
                <w:lang w:eastAsia="el-GR"/>
              </w:rPr>
            </w:pPr>
            <w:r w:rsidRPr="0080515A">
              <w:rPr>
                <w:rFonts w:eastAsia="Times New Roman"/>
                <w:color w:val="000000"/>
                <w:sz w:val="20"/>
                <w:szCs w:val="20"/>
                <w:lang w:eastAsia="el-GR"/>
              </w:rPr>
              <w:t xml:space="preserve">Πχ κατασκευαστικός οίκος </w:t>
            </w:r>
            <w:r w:rsidRPr="0080515A">
              <w:rPr>
                <w:rFonts w:eastAsia="Times New Roman"/>
                <w:color w:val="000000"/>
                <w:sz w:val="20"/>
                <w:szCs w:val="20"/>
                <w:lang w:val="en-US" w:eastAsia="el-GR"/>
              </w:rPr>
              <w:t>Agilent</w:t>
            </w:r>
            <w:r w:rsidRPr="0080515A">
              <w:rPr>
                <w:rFonts w:eastAsia="Times New Roman"/>
                <w:color w:val="000000"/>
                <w:sz w:val="20"/>
                <w:szCs w:val="20"/>
                <w:lang w:eastAsia="el-GR"/>
              </w:rPr>
              <w:t xml:space="preserve">, </w:t>
            </w:r>
            <w:proofErr w:type="spellStart"/>
            <w:r w:rsidRPr="0080515A">
              <w:rPr>
                <w:rFonts w:eastAsia="Times New Roman"/>
                <w:color w:val="000000"/>
                <w:sz w:val="20"/>
                <w:szCs w:val="20"/>
                <w:lang w:eastAsia="el-GR"/>
              </w:rPr>
              <w:t>κωδ</w:t>
            </w:r>
            <w:proofErr w:type="spellEnd"/>
            <w:r w:rsidRPr="0080515A">
              <w:rPr>
                <w:rFonts w:eastAsia="Times New Roman"/>
                <w:color w:val="000000"/>
                <w:sz w:val="20"/>
                <w:szCs w:val="20"/>
                <w:lang w:eastAsia="el-GR"/>
              </w:rPr>
              <w:t>. Είδους</w:t>
            </w:r>
            <w:r w:rsidRPr="0080515A">
              <w:rPr>
                <w:sz w:val="20"/>
                <w:szCs w:val="20"/>
              </w:rPr>
              <w:t xml:space="preserve"> </w:t>
            </w:r>
            <w:r w:rsidRPr="0080515A">
              <w:rPr>
                <w:rFonts w:eastAsia="Times New Roman"/>
                <w:color w:val="000000"/>
                <w:sz w:val="20"/>
                <w:szCs w:val="20"/>
                <w:lang w:eastAsia="el-GR"/>
              </w:rPr>
              <w:t>50671511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FB6E97" w:rsidRPr="0080515A" w:rsidRDefault="00FB6E97" w:rsidP="007E5213">
            <w:pPr>
              <w:jc w:val="center"/>
              <w:rPr>
                <w:rFonts w:eastAsia="Times New Roman"/>
                <w:color w:val="000000"/>
                <w:sz w:val="20"/>
                <w:szCs w:val="20"/>
                <w:lang w:eastAsia="el-GR"/>
              </w:rPr>
            </w:pPr>
            <w:r w:rsidRPr="0080515A">
              <w:rPr>
                <w:rFonts w:eastAsia="Times New Roman"/>
                <w:color w:val="000000"/>
                <w:sz w:val="20"/>
                <w:szCs w:val="20"/>
                <w:lang w:eastAsia="el-GR"/>
              </w:rPr>
              <w:t>ΝΑΙ ΝΑ ΑΝΑΦΕΡΘΕΙ</w:t>
            </w:r>
          </w:p>
        </w:tc>
        <w:tc>
          <w:tcPr>
            <w:tcW w:w="1551" w:type="dxa"/>
            <w:tcBorders>
              <w:top w:val="nil"/>
              <w:left w:val="nil"/>
              <w:bottom w:val="single" w:sz="4" w:space="0" w:color="auto"/>
              <w:right w:val="single" w:sz="4" w:space="0" w:color="auto"/>
            </w:tcBorders>
          </w:tcPr>
          <w:p w:rsidR="00FB6E97" w:rsidRPr="0080515A" w:rsidRDefault="00FB6E97" w:rsidP="007E5213">
            <w:pPr>
              <w:jc w:val="center"/>
              <w:rPr>
                <w:rFonts w:eastAsia="Times New Roman"/>
                <w:color w:val="000000"/>
                <w:sz w:val="20"/>
                <w:szCs w:val="20"/>
                <w:lang w:eastAsia="el-GR"/>
              </w:rPr>
            </w:pPr>
          </w:p>
        </w:tc>
        <w:tc>
          <w:tcPr>
            <w:tcW w:w="1418" w:type="dxa"/>
            <w:tcBorders>
              <w:top w:val="nil"/>
              <w:left w:val="nil"/>
              <w:bottom w:val="single" w:sz="4" w:space="0" w:color="auto"/>
              <w:right w:val="single" w:sz="4" w:space="0" w:color="auto"/>
            </w:tcBorders>
          </w:tcPr>
          <w:p w:rsidR="00FB6E97" w:rsidRPr="0080515A" w:rsidRDefault="00FB6E97" w:rsidP="007E5213">
            <w:pPr>
              <w:jc w:val="center"/>
              <w:rPr>
                <w:rFonts w:eastAsia="Times New Roman"/>
                <w:color w:val="000000"/>
                <w:sz w:val="20"/>
                <w:szCs w:val="20"/>
                <w:lang w:eastAsia="el-GR"/>
              </w:rPr>
            </w:pPr>
          </w:p>
        </w:tc>
      </w:tr>
      <w:tr w:rsidR="00FB6E97" w:rsidRPr="0080515A" w:rsidTr="007E5213">
        <w:trPr>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FB6E97" w:rsidRPr="0080515A" w:rsidRDefault="00FB6E97" w:rsidP="007E5213">
            <w:pPr>
              <w:pStyle w:val="aa"/>
              <w:numPr>
                <w:ilvl w:val="1"/>
                <w:numId w:val="40"/>
              </w:numPr>
              <w:suppressAutoHyphens/>
              <w:spacing w:before="0"/>
              <w:ind w:left="455" w:right="601" w:hanging="283"/>
              <w:jc w:val="center"/>
              <w:rPr>
                <w:rFonts w:cstheme="minorHAnsi"/>
                <w:color w:val="000000"/>
                <w:szCs w:val="20"/>
              </w:rPr>
            </w:pPr>
          </w:p>
        </w:tc>
        <w:tc>
          <w:tcPr>
            <w:tcW w:w="2034" w:type="dxa"/>
            <w:tcBorders>
              <w:top w:val="nil"/>
              <w:left w:val="nil"/>
              <w:bottom w:val="single" w:sz="4" w:space="0" w:color="auto"/>
              <w:right w:val="single" w:sz="4" w:space="0" w:color="auto"/>
            </w:tcBorders>
            <w:shd w:val="clear" w:color="auto" w:fill="auto"/>
            <w:vAlign w:val="center"/>
          </w:tcPr>
          <w:p w:rsidR="00FB6E97" w:rsidRPr="0080515A" w:rsidRDefault="00FB6E97" w:rsidP="007E5213">
            <w:pPr>
              <w:jc w:val="left"/>
              <w:rPr>
                <w:rFonts w:eastAsia="Times New Roman"/>
                <w:color w:val="000000"/>
                <w:sz w:val="20"/>
                <w:szCs w:val="20"/>
                <w:lang w:eastAsia="el-GR"/>
              </w:rPr>
            </w:pPr>
            <w:r w:rsidRPr="0080515A">
              <w:rPr>
                <w:sz w:val="20"/>
                <w:szCs w:val="20"/>
              </w:rPr>
              <w:t>Σύστημα υψηλής ευαισθησίας για ανάλυση τμημάτων DNA χαμηλής συγκέντρωσης</w:t>
            </w:r>
          </w:p>
        </w:tc>
        <w:tc>
          <w:tcPr>
            <w:tcW w:w="940" w:type="dxa"/>
            <w:tcBorders>
              <w:top w:val="nil"/>
              <w:left w:val="nil"/>
              <w:bottom w:val="single" w:sz="4" w:space="0" w:color="auto"/>
              <w:right w:val="single" w:sz="4" w:space="0" w:color="auto"/>
            </w:tcBorders>
            <w:shd w:val="clear" w:color="auto" w:fill="auto"/>
            <w:vAlign w:val="center"/>
          </w:tcPr>
          <w:p w:rsidR="00FB6E97" w:rsidRPr="0080515A" w:rsidRDefault="00FB6E97" w:rsidP="007E5213">
            <w:pPr>
              <w:jc w:val="center"/>
              <w:rPr>
                <w:rFonts w:eastAsia="Times New Roman"/>
                <w:color w:val="000000"/>
                <w:sz w:val="20"/>
                <w:szCs w:val="20"/>
                <w:lang w:eastAsia="el-GR"/>
              </w:rPr>
            </w:pPr>
            <w:r w:rsidRPr="0080515A">
              <w:rPr>
                <w:rFonts w:eastAsia="Times New Roman"/>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tcPr>
          <w:p w:rsidR="00FB6E97" w:rsidRPr="0080515A" w:rsidRDefault="00FB6E97" w:rsidP="007E5213">
            <w:pPr>
              <w:jc w:val="center"/>
              <w:rPr>
                <w:rFonts w:eastAsia="Times New Roman"/>
                <w:color w:val="000000"/>
                <w:sz w:val="20"/>
                <w:szCs w:val="20"/>
                <w:lang w:eastAsia="el-GR"/>
              </w:rPr>
            </w:pPr>
            <w:r w:rsidRPr="0080515A">
              <w:rPr>
                <w:rFonts w:eastAsia="Times New Roman"/>
                <w:color w:val="000000"/>
                <w:sz w:val="20"/>
                <w:szCs w:val="20"/>
                <w:lang w:eastAsia="el-GR"/>
              </w:rPr>
              <w:t>7</w:t>
            </w:r>
          </w:p>
        </w:tc>
        <w:tc>
          <w:tcPr>
            <w:tcW w:w="5016" w:type="dxa"/>
            <w:tcBorders>
              <w:top w:val="nil"/>
              <w:left w:val="nil"/>
              <w:bottom w:val="single" w:sz="4" w:space="0" w:color="auto"/>
              <w:right w:val="single" w:sz="4" w:space="0" w:color="auto"/>
            </w:tcBorders>
            <w:shd w:val="clear" w:color="auto" w:fill="auto"/>
            <w:vAlign w:val="center"/>
          </w:tcPr>
          <w:p w:rsidR="00FB6E97" w:rsidRPr="0080515A" w:rsidRDefault="00FB6E97" w:rsidP="007E5213">
            <w:pPr>
              <w:jc w:val="left"/>
              <w:rPr>
                <w:rFonts w:eastAsia="Times New Roman"/>
                <w:color w:val="000000"/>
                <w:sz w:val="20"/>
                <w:szCs w:val="20"/>
                <w:lang w:eastAsia="el-GR"/>
              </w:rPr>
            </w:pPr>
            <w:r w:rsidRPr="0080515A">
              <w:rPr>
                <w:rFonts w:cstheme="minorHAnsi"/>
                <w:color w:val="000000"/>
                <w:sz w:val="20"/>
                <w:szCs w:val="20"/>
              </w:rPr>
              <w:t xml:space="preserve">Πλήρες </w:t>
            </w:r>
            <w:proofErr w:type="spellStart"/>
            <w:r w:rsidRPr="0080515A">
              <w:rPr>
                <w:rFonts w:cstheme="minorHAnsi"/>
                <w:color w:val="000000"/>
                <w:sz w:val="20"/>
                <w:szCs w:val="20"/>
              </w:rPr>
              <w:t>κιτ</w:t>
            </w:r>
            <w:proofErr w:type="spellEnd"/>
            <w:r w:rsidRPr="0080515A">
              <w:rPr>
                <w:rFonts w:cstheme="minorHAnsi"/>
                <w:color w:val="000000"/>
                <w:sz w:val="20"/>
                <w:szCs w:val="20"/>
              </w:rPr>
              <w:t xml:space="preserve"> που θα περιλαμβάνει όλα τα απαραίτητα αντιδραστήρια για την ποσοτικοποίηση </w:t>
            </w:r>
            <w:proofErr w:type="spellStart"/>
            <w:r w:rsidRPr="0080515A">
              <w:rPr>
                <w:rFonts w:cstheme="minorHAnsi"/>
                <w:color w:val="000000"/>
                <w:sz w:val="20"/>
                <w:szCs w:val="20"/>
              </w:rPr>
              <w:t>νουκλεϊκών</w:t>
            </w:r>
            <w:proofErr w:type="spellEnd"/>
            <w:r w:rsidRPr="0080515A">
              <w:rPr>
                <w:rFonts w:cstheme="minorHAnsi"/>
                <w:color w:val="000000"/>
                <w:sz w:val="20"/>
                <w:szCs w:val="20"/>
              </w:rPr>
              <w:t xml:space="preserve"> οξέων</w:t>
            </w:r>
          </w:p>
          <w:p w:rsidR="00FB6E97" w:rsidRPr="0080515A" w:rsidRDefault="00FB6E97" w:rsidP="007E5213">
            <w:pPr>
              <w:jc w:val="left"/>
              <w:rPr>
                <w:rFonts w:eastAsia="Times New Roman"/>
                <w:color w:val="000000"/>
                <w:sz w:val="20"/>
                <w:szCs w:val="20"/>
                <w:lang w:eastAsia="el-GR"/>
              </w:rPr>
            </w:pPr>
            <w:r w:rsidRPr="0080515A">
              <w:rPr>
                <w:rFonts w:eastAsia="Times New Roman"/>
                <w:color w:val="000000"/>
                <w:sz w:val="20"/>
                <w:szCs w:val="20"/>
                <w:lang w:eastAsia="el-GR"/>
              </w:rPr>
              <w:t xml:space="preserve">Το εύρος ανάλυσης τμημάτων </w:t>
            </w:r>
            <w:r w:rsidRPr="0080515A">
              <w:rPr>
                <w:rFonts w:eastAsia="Times New Roman"/>
                <w:color w:val="000000"/>
                <w:sz w:val="20"/>
                <w:szCs w:val="20"/>
                <w:lang w:val="en-US" w:eastAsia="el-GR"/>
              </w:rPr>
              <w:t>DNA</w:t>
            </w:r>
            <w:r w:rsidRPr="0080515A">
              <w:rPr>
                <w:rFonts w:eastAsia="Times New Roman"/>
                <w:color w:val="000000"/>
                <w:sz w:val="20"/>
                <w:szCs w:val="20"/>
                <w:lang w:eastAsia="el-GR"/>
              </w:rPr>
              <w:t xml:space="preserve"> να κυμαίνεται από 50-7000 </w:t>
            </w:r>
            <w:proofErr w:type="spellStart"/>
            <w:r w:rsidRPr="0080515A">
              <w:rPr>
                <w:rFonts w:eastAsia="Times New Roman"/>
                <w:color w:val="000000"/>
                <w:sz w:val="20"/>
                <w:szCs w:val="20"/>
                <w:lang w:val="en-US" w:eastAsia="el-GR"/>
              </w:rPr>
              <w:t>bp</w:t>
            </w:r>
            <w:proofErr w:type="spellEnd"/>
            <w:r w:rsidRPr="0080515A">
              <w:rPr>
                <w:rFonts w:eastAsia="Times New Roman"/>
                <w:color w:val="000000"/>
                <w:sz w:val="20"/>
                <w:szCs w:val="20"/>
                <w:lang w:eastAsia="el-GR"/>
              </w:rPr>
              <w:t xml:space="preserve"> και το εύρος ποσοτικοποίησης 5-500 </w:t>
            </w:r>
            <w:proofErr w:type="spellStart"/>
            <w:r w:rsidRPr="0080515A">
              <w:rPr>
                <w:rFonts w:eastAsia="Times New Roman"/>
                <w:color w:val="000000"/>
                <w:sz w:val="20"/>
                <w:szCs w:val="20"/>
                <w:lang w:val="en-US" w:eastAsia="el-GR"/>
              </w:rPr>
              <w:t>pg</w:t>
            </w:r>
            <w:proofErr w:type="spellEnd"/>
            <w:r w:rsidRPr="0080515A">
              <w:rPr>
                <w:rFonts w:eastAsia="Times New Roman"/>
                <w:color w:val="000000"/>
                <w:sz w:val="20"/>
                <w:szCs w:val="20"/>
                <w:lang w:eastAsia="el-GR"/>
              </w:rPr>
              <w:t>/μ</w:t>
            </w:r>
            <w:r w:rsidRPr="0080515A">
              <w:rPr>
                <w:rFonts w:eastAsia="Times New Roman"/>
                <w:color w:val="000000"/>
                <w:sz w:val="20"/>
                <w:szCs w:val="20"/>
                <w:lang w:val="en-US" w:eastAsia="el-GR"/>
              </w:rPr>
              <w:t>l</w:t>
            </w:r>
          </w:p>
          <w:p w:rsidR="00FB6E97" w:rsidRPr="0080515A" w:rsidRDefault="00FB6E97" w:rsidP="007E5213">
            <w:pPr>
              <w:jc w:val="left"/>
              <w:rPr>
                <w:rFonts w:eastAsia="Times New Roman"/>
                <w:color w:val="000000"/>
                <w:sz w:val="20"/>
                <w:szCs w:val="20"/>
                <w:lang w:eastAsia="el-GR"/>
              </w:rPr>
            </w:pPr>
            <w:r w:rsidRPr="0080515A">
              <w:rPr>
                <w:rFonts w:eastAsia="Times New Roman"/>
                <w:color w:val="000000"/>
                <w:sz w:val="20"/>
                <w:szCs w:val="20"/>
                <w:lang w:eastAsia="el-GR"/>
              </w:rPr>
              <w:t>Ο απαιτούμενος όγκος του δείγματος να μην ξεπερνάει το 1 μ</w:t>
            </w:r>
            <w:r w:rsidRPr="0080515A">
              <w:rPr>
                <w:rFonts w:eastAsia="Times New Roman"/>
                <w:color w:val="000000"/>
                <w:sz w:val="20"/>
                <w:szCs w:val="20"/>
                <w:lang w:val="en-US" w:eastAsia="el-GR"/>
              </w:rPr>
              <w:t>l</w:t>
            </w:r>
          </w:p>
          <w:p w:rsidR="00FB6E97" w:rsidRPr="0080515A" w:rsidRDefault="00FB6E97" w:rsidP="007E5213">
            <w:pPr>
              <w:jc w:val="left"/>
              <w:rPr>
                <w:rFonts w:eastAsia="Times New Roman"/>
                <w:color w:val="000000"/>
                <w:sz w:val="20"/>
                <w:szCs w:val="20"/>
                <w:lang w:eastAsia="el-GR"/>
              </w:rPr>
            </w:pPr>
            <w:r w:rsidRPr="0080515A">
              <w:rPr>
                <w:rFonts w:cstheme="minorHAnsi"/>
                <w:color w:val="000000"/>
                <w:sz w:val="20"/>
                <w:szCs w:val="20"/>
              </w:rPr>
              <w:t xml:space="preserve">Συμβατό με τον </w:t>
            </w:r>
            <w:proofErr w:type="spellStart"/>
            <w:r w:rsidRPr="0080515A">
              <w:rPr>
                <w:rFonts w:cstheme="minorHAnsi"/>
                <w:color w:val="000000"/>
                <w:sz w:val="20"/>
                <w:szCs w:val="20"/>
              </w:rPr>
              <w:t>προϋπάρχοντα</w:t>
            </w:r>
            <w:proofErr w:type="spellEnd"/>
            <w:r w:rsidRPr="0080515A">
              <w:rPr>
                <w:rFonts w:cstheme="minorHAnsi"/>
                <w:color w:val="000000"/>
                <w:sz w:val="20"/>
                <w:szCs w:val="20"/>
              </w:rPr>
              <w:t xml:space="preserve"> εξοπλισμό του ΙΜΒΒ/ΙΤΕ </w:t>
            </w:r>
            <w:proofErr w:type="spellStart"/>
            <w:r w:rsidRPr="0080515A">
              <w:rPr>
                <w:rFonts w:cstheme="minorHAnsi"/>
                <w:color w:val="000000"/>
                <w:sz w:val="20"/>
                <w:szCs w:val="20"/>
                <w:lang w:val="en-US"/>
              </w:rPr>
              <w:t>Bioanalyzer</w:t>
            </w:r>
            <w:proofErr w:type="spellEnd"/>
            <w:r w:rsidRPr="0080515A">
              <w:rPr>
                <w:rFonts w:cstheme="minorHAnsi"/>
                <w:color w:val="000000"/>
                <w:sz w:val="20"/>
                <w:szCs w:val="20"/>
              </w:rPr>
              <w:t xml:space="preserve"> 2100 του κατασκευαστικού οίκου Α</w:t>
            </w:r>
            <w:proofErr w:type="spellStart"/>
            <w:r w:rsidRPr="0080515A">
              <w:rPr>
                <w:rFonts w:cstheme="minorHAnsi"/>
                <w:color w:val="000000"/>
                <w:sz w:val="20"/>
                <w:szCs w:val="20"/>
                <w:lang w:val="en-US"/>
              </w:rPr>
              <w:t>gilent</w:t>
            </w:r>
            <w:proofErr w:type="spellEnd"/>
            <w:r w:rsidRPr="0080515A">
              <w:rPr>
                <w:rFonts w:cstheme="minorHAnsi"/>
                <w:color w:val="000000"/>
                <w:sz w:val="20"/>
                <w:szCs w:val="20"/>
              </w:rPr>
              <w:t xml:space="preserve">. Η συμβατότητα θα αποδεικνύεται με σχετική βεβαίωση του κατασκευαστή του </w:t>
            </w:r>
            <w:proofErr w:type="spellStart"/>
            <w:r w:rsidRPr="0080515A">
              <w:rPr>
                <w:rFonts w:cstheme="minorHAnsi"/>
                <w:color w:val="000000"/>
                <w:sz w:val="20"/>
                <w:szCs w:val="20"/>
              </w:rPr>
              <w:t>προϋπάρχοντα</w:t>
            </w:r>
            <w:proofErr w:type="spellEnd"/>
            <w:r w:rsidRPr="0080515A">
              <w:rPr>
                <w:rFonts w:cstheme="minorHAnsi"/>
                <w:color w:val="000000"/>
                <w:sz w:val="20"/>
                <w:szCs w:val="20"/>
              </w:rPr>
              <w:t xml:space="preserve"> εξοπλισμού</w:t>
            </w:r>
          </w:p>
          <w:p w:rsidR="00FB6E97" w:rsidRPr="0080515A" w:rsidRDefault="00FB6E97" w:rsidP="007E5213">
            <w:pPr>
              <w:jc w:val="left"/>
              <w:rPr>
                <w:rFonts w:eastAsia="Times New Roman"/>
                <w:color w:val="000000"/>
                <w:sz w:val="20"/>
                <w:szCs w:val="20"/>
                <w:lang w:eastAsia="el-GR"/>
              </w:rPr>
            </w:pPr>
            <w:r w:rsidRPr="0080515A">
              <w:rPr>
                <w:rFonts w:eastAsia="Times New Roman"/>
                <w:color w:val="000000"/>
                <w:sz w:val="20"/>
                <w:szCs w:val="20"/>
                <w:lang w:eastAsia="el-GR"/>
              </w:rPr>
              <w:t xml:space="preserve">Πχ κατασκευαστικός οίκος </w:t>
            </w:r>
            <w:r w:rsidRPr="0080515A">
              <w:rPr>
                <w:rFonts w:eastAsia="Times New Roman"/>
                <w:color w:val="000000"/>
                <w:sz w:val="20"/>
                <w:szCs w:val="20"/>
                <w:lang w:val="en-US" w:eastAsia="el-GR"/>
              </w:rPr>
              <w:t>Agilent</w:t>
            </w:r>
            <w:r w:rsidRPr="0080515A">
              <w:rPr>
                <w:rFonts w:eastAsia="Times New Roman"/>
                <w:color w:val="000000"/>
                <w:sz w:val="20"/>
                <w:szCs w:val="20"/>
                <w:lang w:eastAsia="el-GR"/>
              </w:rPr>
              <w:t xml:space="preserve">, </w:t>
            </w:r>
            <w:proofErr w:type="spellStart"/>
            <w:r w:rsidRPr="0080515A">
              <w:rPr>
                <w:rFonts w:eastAsia="Times New Roman"/>
                <w:color w:val="000000"/>
                <w:sz w:val="20"/>
                <w:szCs w:val="20"/>
                <w:lang w:eastAsia="el-GR"/>
              </w:rPr>
              <w:t>κωδ</w:t>
            </w:r>
            <w:proofErr w:type="spellEnd"/>
            <w:r w:rsidRPr="0080515A">
              <w:rPr>
                <w:rFonts w:eastAsia="Times New Roman"/>
                <w:color w:val="000000"/>
                <w:sz w:val="20"/>
                <w:szCs w:val="20"/>
                <w:lang w:eastAsia="el-GR"/>
              </w:rPr>
              <w:t>. Είδους</w:t>
            </w:r>
            <w:r w:rsidRPr="0080515A">
              <w:rPr>
                <w:sz w:val="20"/>
                <w:szCs w:val="20"/>
              </w:rPr>
              <w:t xml:space="preserve"> </w:t>
            </w:r>
            <w:r w:rsidRPr="0080515A">
              <w:rPr>
                <w:rFonts w:eastAsia="Times New Roman"/>
                <w:color w:val="000000"/>
                <w:sz w:val="20"/>
                <w:szCs w:val="20"/>
                <w:lang w:eastAsia="el-GR"/>
              </w:rPr>
              <w:t>50674626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FB6E97" w:rsidRPr="0080515A" w:rsidRDefault="00FB6E97" w:rsidP="007E5213">
            <w:pPr>
              <w:jc w:val="center"/>
              <w:rPr>
                <w:rFonts w:eastAsia="Times New Roman"/>
                <w:color w:val="000000"/>
                <w:sz w:val="20"/>
                <w:szCs w:val="20"/>
                <w:lang w:eastAsia="el-GR"/>
              </w:rPr>
            </w:pPr>
            <w:r w:rsidRPr="0080515A">
              <w:rPr>
                <w:rFonts w:eastAsia="Times New Roman"/>
                <w:color w:val="000000"/>
                <w:sz w:val="20"/>
                <w:szCs w:val="20"/>
                <w:lang w:eastAsia="el-GR"/>
              </w:rPr>
              <w:t>ΝΑΙ ΝΑ ΑΝΑΦΕΡΘΕΙ</w:t>
            </w:r>
          </w:p>
        </w:tc>
        <w:tc>
          <w:tcPr>
            <w:tcW w:w="1551" w:type="dxa"/>
            <w:tcBorders>
              <w:top w:val="nil"/>
              <w:left w:val="nil"/>
              <w:bottom w:val="single" w:sz="4" w:space="0" w:color="auto"/>
              <w:right w:val="single" w:sz="4" w:space="0" w:color="auto"/>
            </w:tcBorders>
          </w:tcPr>
          <w:p w:rsidR="00FB6E97" w:rsidRPr="0080515A" w:rsidRDefault="00FB6E97" w:rsidP="007E5213">
            <w:pPr>
              <w:jc w:val="center"/>
              <w:rPr>
                <w:rFonts w:eastAsia="Times New Roman"/>
                <w:color w:val="000000"/>
                <w:sz w:val="20"/>
                <w:szCs w:val="20"/>
                <w:lang w:eastAsia="el-GR"/>
              </w:rPr>
            </w:pPr>
          </w:p>
        </w:tc>
        <w:tc>
          <w:tcPr>
            <w:tcW w:w="1418" w:type="dxa"/>
            <w:tcBorders>
              <w:top w:val="nil"/>
              <w:left w:val="nil"/>
              <w:bottom w:val="single" w:sz="4" w:space="0" w:color="auto"/>
              <w:right w:val="single" w:sz="4" w:space="0" w:color="auto"/>
            </w:tcBorders>
          </w:tcPr>
          <w:p w:rsidR="00FB6E97" w:rsidRPr="0080515A" w:rsidRDefault="00FB6E97" w:rsidP="007E5213">
            <w:pPr>
              <w:jc w:val="center"/>
              <w:rPr>
                <w:rFonts w:eastAsia="Times New Roman"/>
                <w:color w:val="000000"/>
                <w:sz w:val="20"/>
                <w:szCs w:val="20"/>
                <w:lang w:eastAsia="el-GR"/>
              </w:rPr>
            </w:pPr>
          </w:p>
        </w:tc>
      </w:tr>
      <w:tr w:rsidR="00FB6E97" w:rsidRPr="0080515A" w:rsidTr="007E5213">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B6E97" w:rsidRPr="0080515A" w:rsidRDefault="00FB6E97" w:rsidP="007E5213">
            <w:pPr>
              <w:pStyle w:val="aa"/>
              <w:numPr>
                <w:ilvl w:val="1"/>
                <w:numId w:val="40"/>
              </w:numPr>
              <w:suppressAutoHyphens/>
              <w:spacing w:before="0"/>
              <w:ind w:left="455" w:right="601" w:hanging="283"/>
              <w:jc w:val="center"/>
              <w:rPr>
                <w:rFonts w:cstheme="minorHAnsi"/>
                <w:color w:val="000000"/>
                <w:szCs w:val="20"/>
              </w:rPr>
            </w:pPr>
          </w:p>
        </w:tc>
        <w:tc>
          <w:tcPr>
            <w:tcW w:w="2034" w:type="dxa"/>
            <w:tcBorders>
              <w:top w:val="single" w:sz="4" w:space="0" w:color="auto"/>
              <w:left w:val="nil"/>
              <w:bottom w:val="single" w:sz="4" w:space="0" w:color="auto"/>
              <w:right w:val="single" w:sz="4" w:space="0" w:color="auto"/>
            </w:tcBorders>
            <w:shd w:val="clear" w:color="auto" w:fill="auto"/>
            <w:vAlign w:val="center"/>
          </w:tcPr>
          <w:p w:rsidR="00FB6E97" w:rsidRPr="0080515A" w:rsidRDefault="00FB6E97" w:rsidP="007E5213">
            <w:pPr>
              <w:jc w:val="left"/>
              <w:rPr>
                <w:sz w:val="20"/>
                <w:szCs w:val="20"/>
              </w:rPr>
            </w:pPr>
            <w:r w:rsidRPr="0080515A">
              <w:rPr>
                <w:sz w:val="20"/>
                <w:szCs w:val="20"/>
              </w:rPr>
              <w:t xml:space="preserve">Σύστημα υβριδοποίησης </w:t>
            </w:r>
            <w:proofErr w:type="spellStart"/>
            <w:r w:rsidRPr="0080515A">
              <w:rPr>
                <w:sz w:val="20"/>
                <w:szCs w:val="20"/>
              </w:rPr>
              <w:t>ολιγονουκλεοτιδίων</w:t>
            </w:r>
            <w:proofErr w:type="spellEnd"/>
          </w:p>
        </w:tc>
        <w:tc>
          <w:tcPr>
            <w:tcW w:w="940" w:type="dxa"/>
            <w:tcBorders>
              <w:top w:val="single" w:sz="4" w:space="0" w:color="auto"/>
              <w:left w:val="nil"/>
              <w:bottom w:val="single" w:sz="4" w:space="0" w:color="auto"/>
              <w:right w:val="single" w:sz="4" w:space="0" w:color="auto"/>
            </w:tcBorders>
            <w:shd w:val="clear" w:color="auto" w:fill="auto"/>
            <w:vAlign w:val="center"/>
          </w:tcPr>
          <w:p w:rsidR="00FB6E97" w:rsidRPr="0080515A" w:rsidRDefault="00FB6E97" w:rsidP="007E5213">
            <w:pPr>
              <w:jc w:val="center"/>
              <w:rPr>
                <w:rFonts w:eastAsia="Times New Roman"/>
                <w:color w:val="000000"/>
                <w:sz w:val="20"/>
                <w:szCs w:val="20"/>
                <w:lang w:eastAsia="el-GR"/>
              </w:rPr>
            </w:pPr>
            <w:r w:rsidRPr="0080515A">
              <w:rPr>
                <w:rFonts w:eastAsia="Times New Roman"/>
                <w:color w:val="000000"/>
                <w:sz w:val="20"/>
                <w:szCs w:val="20"/>
                <w:lang w:eastAsia="el-GR"/>
              </w:rPr>
              <w:t>Τεμάχιο</w:t>
            </w:r>
          </w:p>
        </w:tc>
        <w:tc>
          <w:tcPr>
            <w:tcW w:w="1259" w:type="dxa"/>
            <w:tcBorders>
              <w:top w:val="single" w:sz="4" w:space="0" w:color="auto"/>
              <w:left w:val="nil"/>
              <w:bottom w:val="single" w:sz="4" w:space="0" w:color="auto"/>
              <w:right w:val="single" w:sz="4" w:space="0" w:color="auto"/>
            </w:tcBorders>
            <w:shd w:val="clear" w:color="auto" w:fill="auto"/>
            <w:vAlign w:val="center"/>
          </w:tcPr>
          <w:p w:rsidR="00FB6E97" w:rsidRPr="0080515A" w:rsidRDefault="00FB6E97" w:rsidP="007E5213">
            <w:pPr>
              <w:jc w:val="center"/>
              <w:rPr>
                <w:rFonts w:eastAsia="Times New Roman"/>
                <w:color w:val="000000"/>
                <w:sz w:val="20"/>
                <w:szCs w:val="20"/>
                <w:lang w:eastAsia="el-GR"/>
              </w:rPr>
            </w:pPr>
            <w:r w:rsidRPr="0080515A">
              <w:rPr>
                <w:rFonts w:eastAsia="Times New Roman"/>
                <w:color w:val="000000"/>
                <w:sz w:val="20"/>
                <w:szCs w:val="20"/>
                <w:lang w:eastAsia="el-GR"/>
              </w:rPr>
              <w:t>1</w:t>
            </w:r>
          </w:p>
        </w:tc>
        <w:tc>
          <w:tcPr>
            <w:tcW w:w="5016" w:type="dxa"/>
            <w:tcBorders>
              <w:top w:val="single" w:sz="4" w:space="0" w:color="auto"/>
              <w:left w:val="nil"/>
              <w:bottom w:val="single" w:sz="4" w:space="0" w:color="auto"/>
              <w:right w:val="single" w:sz="4" w:space="0" w:color="auto"/>
            </w:tcBorders>
            <w:shd w:val="clear" w:color="auto" w:fill="auto"/>
            <w:vAlign w:val="center"/>
          </w:tcPr>
          <w:p w:rsidR="00FB6E97" w:rsidRPr="0080515A" w:rsidRDefault="00FB6E97" w:rsidP="007E5213">
            <w:pPr>
              <w:jc w:val="left"/>
              <w:rPr>
                <w:rFonts w:eastAsia="Times New Roman"/>
                <w:color w:val="000000"/>
                <w:sz w:val="20"/>
                <w:szCs w:val="20"/>
                <w:lang w:val="en-US" w:eastAsia="el-GR"/>
              </w:rPr>
            </w:pPr>
            <w:r w:rsidRPr="0080515A">
              <w:rPr>
                <w:rFonts w:eastAsia="Times New Roman"/>
                <w:color w:val="000000"/>
                <w:sz w:val="20"/>
                <w:szCs w:val="20"/>
                <w:lang w:eastAsia="el-GR"/>
              </w:rPr>
              <w:t>Να</w:t>
            </w:r>
            <w:r w:rsidRPr="0080515A">
              <w:rPr>
                <w:rFonts w:eastAsia="Times New Roman"/>
                <w:color w:val="000000"/>
                <w:sz w:val="20"/>
                <w:szCs w:val="20"/>
                <w:lang w:val="en-US" w:eastAsia="el-GR"/>
              </w:rPr>
              <w:t xml:space="preserve"> </w:t>
            </w:r>
            <w:r w:rsidRPr="0080515A">
              <w:rPr>
                <w:rFonts w:eastAsia="Times New Roman"/>
                <w:color w:val="000000"/>
                <w:sz w:val="20"/>
                <w:szCs w:val="20"/>
                <w:lang w:eastAsia="el-GR"/>
              </w:rPr>
              <w:t>περιλαμβάνει</w:t>
            </w:r>
            <w:r w:rsidRPr="0080515A">
              <w:rPr>
                <w:rFonts w:eastAsia="Times New Roman"/>
                <w:color w:val="000000"/>
                <w:sz w:val="20"/>
                <w:szCs w:val="20"/>
                <w:lang w:val="en-US" w:eastAsia="el-GR"/>
              </w:rPr>
              <w:t xml:space="preserve"> 2x HI-RPM hybridization buffer </w:t>
            </w:r>
            <w:r w:rsidRPr="0080515A">
              <w:rPr>
                <w:rFonts w:eastAsia="Times New Roman"/>
                <w:color w:val="000000"/>
                <w:sz w:val="20"/>
                <w:szCs w:val="20"/>
                <w:lang w:eastAsia="el-GR"/>
              </w:rPr>
              <w:t>και</w:t>
            </w:r>
            <w:r w:rsidRPr="0080515A">
              <w:rPr>
                <w:rFonts w:eastAsia="Times New Roman"/>
                <w:color w:val="000000"/>
                <w:sz w:val="20"/>
                <w:szCs w:val="20"/>
                <w:lang w:val="en-US" w:eastAsia="el-GR"/>
              </w:rPr>
              <w:t xml:space="preserve"> 10x </w:t>
            </w:r>
            <w:proofErr w:type="spellStart"/>
            <w:r w:rsidRPr="0080515A">
              <w:rPr>
                <w:rFonts w:eastAsia="Times New Roman"/>
                <w:color w:val="000000"/>
                <w:sz w:val="20"/>
                <w:szCs w:val="20"/>
                <w:lang w:val="en-US" w:eastAsia="el-GR"/>
              </w:rPr>
              <w:t>aCGH</w:t>
            </w:r>
            <w:proofErr w:type="spellEnd"/>
            <w:r w:rsidRPr="0080515A">
              <w:rPr>
                <w:rFonts w:eastAsia="Times New Roman"/>
                <w:color w:val="000000"/>
                <w:sz w:val="20"/>
                <w:szCs w:val="20"/>
                <w:lang w:val="en-US" w:eastAsia="el-GR"/>
              </w:rPr>
              <w:t xml:space="preserve"> blocking agent</w:t>
            </w:r>
          </w:p>
          <w:p w:rsidR="00FB6E97" w:rsidRPr="0080515A" w:rsidRDefault="00FB6E97" w:rsidP="007E5213">
            <w:pPr>
              <w:jc w:val="left"/>
              <w:rPr>
                <w:rFonts w:eastAsia="Times New Roman"/>
                <w:color w:val="000000"/>
                <w:sz w:val="20"/>
                <w:szCs w:val="20"/>
                <w:lang w:eastAsia="el-GR"/>
              </w:rPr>
            </w:pPr>
            <w:r w:rsidRPr="0080515A">
              <w:rPr>
                <w:rFonts w:eastAsia="Times New Roman"/>
                <w:color w:val="000000"/>
                <w:sz w:val="20"/>
                <w:szCs w:val="20"/>
                <w:lang w:eastAsia="el-GR"/>
              </w:rPr>
              <w:t xml:space="preserve">Πχ κατασκευαστικός οίκος </w:t>
            </w:r>
            <w:proofErr w:type="spellStart"/>
            <w:r w:rsidRPr="0080515A">
              <w:rPr>
                <w:rFonts w:eastAsia="Times New Roman"/>
                <w:color w:val="000000"/>
                <w:sz w:val="20"/>
                <w:szCs w:val="20"/>
                <w:lang w:eastAsia="el-GR"/>
              </w:rPr>
              <w:t>Agilent</w:t>
            </w:r>
            <w:proofErr w:type="spellEnd"/>
            <w:r w:rsidRPr="0080515A">
              <w:rPr>
                <w:rFonts w:eastAsia="Times New Roman"/>
                <w:color w:val="000000"/>
                <w:sz w:val="20"/>
                <w:szCs w:val="20"/>
                <w:lang w:eastAsia="el-GR"/>
              </w:rPr>
              <w:t xml:space="preserve">, </w:t>
            </w:r>
            <w:proofErr w:type="spellStart"/>
            <w:r w:rsidRPr="0080515A">
              <w:rPr>
                <w:rFonts w:eastAsia="Times New Roman"/>
                <w:color w:val="000000"/>
                <w:sz w:val="20"/>
                <w:szCs w:val="20"/>
                <w:lang w:eastAsia="el-GR"/>
              </w:rPr>
              <w:t>κωδ</w:t>
            </w:r>
            <w:proofErr w:type="spellEnd"/>
            <w:r w:rsidRPr="0080515A">
              <w:rPr>
                <w:rFonts w:eastAsia="Times New Roman"/>
                <w:color w:val="000000"/>
                <w:sz w:val="20"/>
                <w:szCs w:val="20"/>
                <w:lang w:eastAsia="el-GR"/>
              </w:rPr>
              <w:t>. Είδους 51885220 ή ισοδύναμο</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B6E97" w:rsidRPr="0080515A" w:rsidRDefault="00FB6E97" w:rsidP="007E5213">
            <w:pPr>
              <w:jc w:val="center"/>
              <w:rPr>
                <w:rFonts w:eastAsia="Times New Roman"/>
                <w:color w:val="000000"/>
                <w:sz w:val="20"/>
                <w:szCs w:val="20"/>
                <w:lang w:eastAsia="el-GR"/>
              </w:rPr>
            </w:pPr>
            <w:r w:rsidRPr="0080515A">
              <w:rPr>
                <w:rFonts w:eastAsia="Times New Roman"/>
                <w:color w:val="000000"/>
                <w:sz w:val="20"/>
                <w:szCs w:val="20"/>
                <w:lang w:eastAsia="el-GR"/>
              </w:rPr>
              <w:t>ΝΑΙ ΝΑ ΑΝΑΦΕΡΘΕΙ</w:t>
            </w:r>
          </w:p>
        </w:tc>
        <w:tc>
          <w:tcPr>
            <w:tcW w:w="1551" w:type="dxa"/>
            <w:tcBorders>
              <w:top w:val="single" w:sz="4" w:space="0" w:color="auto"/>
              <w:left w:val="nil"/>
              <w:bottom w:val="single" w:sz="4" w:space="0" w:color="auto"/>
              <w:right w:val="single" w:sz="4" w:space="0" w:color="auto"/>
            </w:tcBorders>
          </w:tcPr>
          <w:p w:rsidR="00FB6E97" w:rsidRPr="0080515A" w:rsidRDefault="00FB6E97" w:rsidP="007E5213">
            <w:pPr>
              <w:jc w:val="center"/>
              <w:rPr>
                <w:rFonts w:eastAsia="Times New Roman"/>
                <w:color w:val="000000"/>
                <w:sz w:val="20"/>
                <w:szCs w:val="20"/>
                <w:lang w:eastAsia="el-GR"/>
              </w:rPr>
            </w:pPr>
          </w:p>
        </w:tc>
        <w:tc>
          <w:tcPr>
            <w:tcW w:w="1418" w:type="dxa"/>
            <w:tcBorders>
              <w:top w:val="single" w:sz="4" w:space="0" w:color="auto"/>
              <w:left w:val="nil"/>
              <w:bottom w:val="single" w:sz="4" w:space="0" w:color="auto"/>
              <w:right w:val="single" w:sz="4" w:space="0" w:color="auto"/>
            </w:tcBorders>
          </w:tcPr>
          <w:p w:rsidR="00FB6E97" w:rsidRPr="0080515A" w:rsidRDefault="00FB6E97" w:rsidP="007E5213">
            <w:pPr>
              <w:jc w:val="center"/>
              <w:rPr>
                <w:rFonts w:eastAsia="Times New Roman"/>
                <w:color w:val="000000"/>
                <w:sz w:val="20"/>
                <w:szCs w:val="20"/>
                <w:lang w:eastAsia="el-GR"/>
              </w:rPr>
            </w:pPr>
          </w:p>
        </w:tc>
      </w:tr>
    </w:tbl>
    <w:p w:rsidR="00FB6E97" w:rsidRPr="008377F8" w:rsidRDefault="00FB6E97" w:rsidP="00FB6E97">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FB6E97" w:rsidRPr="00400C23" w:rsidRDefault="00FB6E97" w:rsidP="00FB6E97">
      <w:pPr>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79"/>
        <w:gridCol w:w="1560"/>
        <w:gridCol w:w="1559"/>
        <w:gridCol w:w="1417"/>
      </w:tblGrid>
      <w:tr w:rsidR="00FB6E97" w:rsidRPr="00CB2B7F" w:rsidTr="007E5213">
        <w:trPr>
          <w:jc w:val="center"/>
        </w:trPr>
        <w:tc>
          <w:tcPr>
            <w:tcW w:w="988" w:type="dxa"/>
            <w:shd w:val="clear" w:color="auto" w:fill="ACB9CA" w:themeFill="text2" w:themeFillTint="66"/>
            <w:vAlign w:val="center"/>
          </w:tcPr>
          <w:p w:rsidR="00FB6E97" w:rsidRPr="00CB2B7F" w:rsidRDefault="00FB6E97" w:rsidP="007E5213">
            <w:pPr>
              <w:jc w:val="center"/>
              <w:rPr>
                <w:rFonts w:eastAsia="Times New Roman"/>
                <w:b/>
                <w:bCs/>
                <w:color w:val="000000"/>
                <w:sz w:val="20"/>
                <w:szCs w:val="20"/>
                <w:lang w:eastAsia="el-GR"/>
              </w:rPr>
            </w:pPr>
            <w:r w:rsidRPr="00CB2B7F">
              <w:rPr>
                <w:rFonts w:eastAsia="Times New Roman"/>
                <w:b/>
                <w:bCs/>
                <w:color w:val="000000"/>
                <w:sz w:val="20"/>
                <w:szCs w:val="20"/>
                <w:lang w:eastAsia="el-GR"/>
              </w:rPr>
              <w:t>Α/Α</w:t>
            </w:r>
          </w:p>
        </w:tc>
        <w:tc>
          <w:tcPr>
            <w:tcW w:w="8079" w:type="dxa"/>
            <w:shd w:val="clear" w:color="auto" w:fill="ACB9CA" w:themeFill="text2" w:themeFillTint="66"/>
            <w:vAlign w:val="center"/>
          </w:tcPr>
          <w:p w:rsidR="00FB6E97" w:rsidRPr="00CB2B7F" w:rsidRDefault="00FB6E97" w:rsidP="007E5213">
            <w:pPr>
              <w:jc w:val="left"/>
              <w:rPr>
                <w:rFonts w:eastAsia="Times New Roman"/>
                <w:b/>
                <w:bCs/>
                <w:color w:val="000000"/>
                <w:sz w:val="20"/>
                <w:szCs w:val="20"/>
                <w:lang w:eastAsia="el-GR"/>
              </w:rPr>
            </w:pPr>
            <w:r w:rsidRPr="00CB2B7F">
              <w:rPr>
                <w:rFonts w:eastAsia="Times New Roman"/>
                <w:b/>
                <w:bCs/>
                <w:color w:val="000000"/>
                <w:sz w:val="20"/>
                <w:szCs w:val="20"/>
                <w:lang w:eastAsia="el-GR"/>
              </w:rPr>
              <w:t>ΑΠΑΙΤΗΣΗ</w:t>
            </w:r>
          </w:p>
        </w:tc>
        <w:tc>
          <w:tcPr>
            <w:tcW w:w="1560" w:type="dxa"/>
            <w:shd w:val="clear" w:color="auto" w:fill="ACB9CA" w:themeFill="text2" w:themeFillTint="66"/>
            <w:vAlign w:val="center"/>
          </w:tcPr>
          <w:p w:rsidR="00FB6E97" w:rsidRPr="00CB2B7F" w:rsidRDefault="00FB6E97" w:rsidP="007E5213">
            <w:pPr>
              <w:jc w:val="center"/>
              <w:rPr>
                <w:rFonts w:eastAsia="Times New Roman"/>
                <w:b/>
                <w:bCs/>
                <w:color w:val="000000"/>
                <w:sz w:val="20"/>
                <w:szCs w:val="20"/>
                <w:lang w:eastAsia="el-GR"/>
              </w:rPr>
            </w:pPr>
            <w:r w:rsidRPr="00CB2B7F">
              <w:rPr>
                <w:rFonts w:eastAsia="Times New Roman"/>
                <w:b/>
                <w:bCs/>
                <w:color w:val="000000"/>
                <w:sz w:val="20"/>
                <w:szCs w:val="20"/>
                <w:lang w:eastAsia="el-GR"/>
              </w:rPr>
              <w:t>ΥΠΟΧΡΕΩΤΙΚΗ ΑΠΑΙΤΗΣΗ</w:t>
            </w:r>
          </w:p>
        </w:tc>
        <w:tc>
          <w:tcPr>
            <w:tcW w:w="1559" w:type="dxa"/>
            <w:shd w:val="clear" w:color="auto" w:fill="ACB9CA" w:themeFill="text2" w:themeFillTint="66"/>
            <w:vAlign w:val="center"/>
          </w:tcPr>
          <w:p w:rsidR="00FB6E97" w:rsidRPr="00CB2B7F" w:rsidRDefault="00FB6E97" w:rsidP="007E5213">
            <w:pPr>
              <w:jc w:val="center"/>
              <w:rPr>
                <w:rFonts w:eastAsia="Times New Roman"/>
                <w:b/>
                <w:bCs/>
                <w:color w:val="000000"/>
                <w:sz w:val="20"/>
                <w:szCs w:val="20"/>
                <w:lang w:eastAsia="el-GR"/>
              </w:rPr>
            </w:pPr>
            <w:r w:rsidRPr="00CB2B7F">
              <w:rPr>
                <w:rFonts w:eastAsia="Times New Roman"/>
                <w:b/>
                <w:bCs/>
                <w:color w:val="000000"/>
                <w:sz w:val="20"/>
                <w:szCs w:val="20"/>
                <w:lang w:eastAsia="el-GR"/>
              </w:rPr>
              <w:t>ΑΠΑΝΤΗΣΗ ΠΡΟΜΗΘΕΥΤΗ</w:t>
            </w:r>
          </w:p>
        </w:tc>
        <w:tc>
          <w:tcPr>
            <w:tcW w:w="1417" w:type="dxa"/>
            <w:shd w:val="clear" w:color="auto" w:fill="ACB9CA" w:themeFill="text2" w:themeFillTint="66"/>
            <w:vAlign w:val="center"/>
          </w:tcPr>
          <w:p w:rsidR="00FB6E97" w:rsidRPr="00CB2B7F" w:rsidRDefault="00FB6E97" w:rsidP="007E5213">
            <w:pPr>
              <w:jc w:val="center"/>
              <w:rPr>
                <w:rFonts w:eastAsia="Times New Roman"/>
                <w:b/>
                <w:bCs/>
                <w:color w:val="000000"/>
                <w:sz w:val="20"/>
                <w:szCs w:val="20"/>
                <w:lang w:eastAsia="el-GR"/>
              </w:rPr>
            </w:pPr>
            <w:r w:rsidRPr="00CB2B7F">
              <w:rPr>
                <w:rFonts w:eastAsia="Times New Roman"/>
                <w:b/>
                <w:bCs/>
                <w:color w:val="000000"/>
                <w:sz w:val="20"/>
                <w:szCs w:val="20"/>
                <w:lang w:eastAsia="el-GR"/>
              </w:rPr>
              <w:t>ΠΑΡΑΠΟΜΠΗ</w:t>
            </w:r>
          </w:p>
        </w:tc>
      </w:tr>
      <w:tr w:rsidR="00FB6E97" w:rsidRPr="00CB2B7F" w:rsidTr="007E52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8" w:type="dxa"/>
            <w:vAlign w:val="center"/>
          </w:tcPr>
          <w:p w:rsidR="00FB6E97" w:rsidRPr="00CB2B7F" w:rsidRDefault="00FB6E97" w:rsidP="007E5213">
            <w:pPr>
              <w:pStyle w:val="aa"/>
              <w:numPr>
                <w:ilvl w:val="1"/>
                <w:numId w:val="41"/>
              </w:numPr>
              <w:suppressAutoHyphens/>
              <w:spacing w:before="0"/>
              <w:ind w:left="455" w:right="601" w:hanging="283"/>
              <w:jc w:val="center"/>
              <w:rPr>
                <w:rFonts w:cstheme="minorHAnsi"/>
                <w:color w:val="000000"/>
                <w:szCs w:val="20"/>
              </w:rPr>
            </w:pPr>
          </w:p>
        </w:tc>
        <w:tc>
          <w:tcPr>
            <w:tcW w:w="8079" w:type="dxa"/>
            <w:vAlign w:val="center"/>
          </w:tcPr>
          <w:p w:rsidR="00FB6E97" w:rsidRPr="00CB2B7F" w:rsidRDefault="00FB6E97" w:rsidP="007E5213">
            <w:pPr>
              <w:pStyle w:val="aa"/>
              <w:jc w:val="left"/>
              <w:rPr>
                <w:rFonts w:cstheme="minorHAnsi"/>
                <w:color w:val="000000"/>
                <w:szCs w:val="20"/>
              </w:rPr>
            </w:pPr>
            <w:r w:rsidRPr="00CB2B7F">
              <w:rPr>
                <w:rFonts w:cstheme="minorHAnsi"/>
                <w:color w:val="000000"/>
                <w:szCs w:val="20"/>
              </w:rPr>
              <w:t>Ο κατασκευαστής θα πρέπει να είναι απαραίτητα πιστοποιημένος κατά ISO 9001:2015.</w:t>
            </w:r>
          </w:p>
          <w:p w:rsidR="00FB6E97" w:rsidRPr="00CB2B7F" w:rsidRDefault="00FB6E97" w:rsidP="007E5213">
            <w:pPr>
              <w:pStyle w:val="aa"/>
              <w:jc w:val="left"/>
              <w:rPr>
                <w:rFonts w:cstheme="minorHAnsi"/>
                <w:color w:val="000000"/>
                <w:szCs w:val="20"/>
              </w:rPr>
            </w:pPr>
            <w:r w:rsidRPr="00CB2B7F">
              <w:rPr>
                <w:rFonts w:cstheme="minorHAnsi"/>
                <w:color w:val="000000"/>
                <w:szCs w:val="20"/>
              </w:rPr>
              <w:t>Να προσκομισθεί το σχετικό πιστοποιητικό</w:t>
            </w:r>
          </w:p>
        </w:tc>
        <w:tc>
          <w:tcPr>
            <w:tcW w:w="1560" w:type="dxa"/>
            <w:vAlign w:val="center"/>
          </w:tcPr>
          <w:p w:rsidR="00FB6E97" w:rsidRPr="00CB2B7F" w:rsidRDefault="00FB6E97" w:rsidP="007E5213">
            <w:pPr>
              <w:pStyle w:val="aa"/>
              <w:jc w:val="center"/>
              <w:rPr>
                <w:rFonts w:cstheme="minorHAnsi"/>
                <w:color w:val="000000"/>
                <w:szCs w:val="20"/>
              </w:rPr>
            </w:pPr>
            <w:r w:rsidRPr="00CB2B7F">
              <w:rPr>
                <w:rFonts w:eastAsia="Times New Roman"/>
                <w:color w:val="000000"/>
                <w:szCs w:val="20"/>
                <w:lang w:eastAsia="el-GR"/>
              </w:rPr>
              <w:t>ΝΑΙ ΝΑ ΑΝΑΦΕΡΘΕΙ</w:t>
            </w:r>
          </w:p>
        </w:tc>
        <w:tc>
          <w:tcPr>
            <w:tcW w:w="1559" w:type="dxa"/>
          </w:tcPr>
          <w:p w:rsidR="00FB6E97" w:rsidRPr="00CB2B7F" w:rsidRDefault="00FB6E97" w:rsidP="007E5213">
            <w:pPr>
              <w:pStyle w:val="aa"/>
              <w:jc w:val="center"/>
              <w:rPr>
                <w:rFonts w:eastAsia="Times New Roman"/>
                <w:color w:val="000000"/>
                <w:szCs w:val="20"/>
                <w:lang w:eastAsia="el-GR"/>
              </w:rPr>
            </w:pPr>
          </w:p>
        </w:tc>
        <w:tc>
          <w:tcPr>
            <w:tcW w:w="1417" w:type="dxa"/>
          </w:tcPr>
          <w:p w:rsidR="00FB6E97" w:rsidRPr="00CB2B7F" w:rsidRDefault="00FB6E97" w:rsidP="007E5213">
            <w:pPr>
              <w:pStyle w:val="aa"/>
              <w:jc w:val="center"/>
              <w:rPr>
                <w:rFonts w:eastAsia="Times New Roman"/>
                <w:color w:val="000000"/>
                <w:szCs w:val="20"/>
                <w:lang w:eastAsia="el-GR"/>
              </w:rPr>
            </w:pPr>
          </w:p>
        </w:tc>
      </w:tr>
      <w:tr w:rsidR="00FB6E97" w:rsidRPr="00CB2B7F" w:rsidTr="007E52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8" w:type="dxa"/>
            <w:vAlign w:val="center"/>
          </w:tcPr>
          <w:p w:rsidR="00FB6E97" w:rsidRPr="00CB2B7F" w:rsidRDefault="00FB6E97" w:rsidP="007E5213">
            <w:pPr>
              <w:pStyle w:val="aa"/>
              <w:numPr>
                <w:ilvl w:val="1"/>
                <w:numId w:val="41"/>
              </w:numPr>
              <w:suppressAutoHyphens/>
              <w:spacing w:before="0"/>
              <w:ind w:left="455" w:right="601" w:hanging="283"/>
              <w:jc w:val="center"/>
              <w:rPr>
                <w:rFonts w:cstheme="minorHAnsi"/>
                <w:color w:val="000000"/>
                <w:szCs w:val="20"/>
              </w:rPr>
            </w:pPr>
          </w:p>
        </w:tc>
        <w:tc>
          <w:tcPr>
            <w:tcW w:w="8079" w:type="dxa"/>
            <w:vAlign w:val="center"/>
          </w:tcPr>
          <w:p w:rsidR="00FB6E97" w:rsidRPr="00CB2B7F" w:rsidRDefault="00FB6E97" w:rsidP="007E5213">
            <w:pPr>
              <w:pStyle w:val="aa"/>
              <w:jc w:val="left"/>
              <w:rPr>
                <w:rFonts w:cstheme="minorHAnsi"/>
                <w:color w:val="000000"/>
                <w:szCs w:val="20"/>
              </w:rPr>
            </w:pPr>
            <w:r w:rsidRPr="00CB2B7F">
              <w:rPr>
                <w:rFonts w:cstheme="minorHAnsi"/>
                <w:color w:val="000000"/>
                <w:szCs w:val="20"/>
              </w:rPr>
              <w:t>Όλα τα είδη θα συνοδεύονται από βεβαίωση ότι είναι καινούργια</w:t>
            </w:r>
          </w:p>
        </w:tc>
        <w:tc>
          <w:tcPr>
            <w:tcW w:w="1560" w:type="dxa"/>
            <w:vAlign w:val="center"/>
          </w:tcPr>
          <w:p w:rsidR="00FB6E97" w:rsidRPr="00CB2B7F" w:rsidRDefault="00FB6E97" w:rsidP="007E5213">
            <w:pPr>
              <w:pStyle w:val="aa"/>
              <w:jc w:val="center"/>
              <w:rPr>
                <w:rFonts w:cstheme="minorHAnsi"/>
                <w:color w:val="000000"/>
                <w:szCs w:val="20"/>
              </w:rPr>
            </w:pPr>
            <w:r w:rsidRPr="00CB2B7F">
              <w:rPr>
                <w:rFonts w:cstheme="minorHAnsi"/>
                <w:color w:val="000000"/>
                <w:szCs w:val="20"/>
              </w:rPr>
              <w:t>ΝΑΙ</w:t>
            </w:r>
          </w:p>
        </w:tc>
        <w:tc>
          <w:tcPr>
            <w:tcW w:w="1559" w:type="dxa"/>
          </w:tcPr>
          <w:p w:rsidR="00FB6E97" w:rsidRPr="00CB2B7F" w:rsidRDefault="00FB6E97" w:rsidP="007E5213">
            <w:pPr>
              <w:pStyle w:val="aa"/>
              <w:jc w:val="center"/>
              <w:rPr>
                <w:rFonts w:cstheme="minorHAnsi"/>
                <w:color w:val="000000"/>
                <w:szCs w:val="20"/>
              </w:rPr>
            </w:pPr>
          </w:p>
        </w:tc>
        <w:tc>
          <w:tcPr>
            <w:tcW w:w="1417" w:type="dxa"/>
          </w:tcPr>
          <w:p w:rsidR="00FB6E97" w:rsidRPr="00CB2B7F" w:rsidRDefault="00FB6E97" w:rsidP="007E5213">
            <w:pPr>
              <w:pStyle w:val="aa"/>
              <w:jc w:val="center"/>
              <w:rPr>
                <w:rFonts w:cstheme="minorHAnsi"/>
                <w:color w:val="000000"/>
                <w:szCs w:val="20"/>
              </w:rPr>
            </w:pPr>
          </w:p>
        </w:tc>
      </w:tr>
      <w:tr w:rsidR="00FB6E97" w:rsidRPr="00CB2B7F" w:rsidTr="007E52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8" w:type="dxa"/>
            <w:vAlign w:val="center"/>
          </w:tcPr>
          <w:p w:rsidR="00FB6E97" w:rsidRPr="00CB2B7F" w:rsidRDefault="00FB6E97" w:rsidP="007E5213">
            <w:pPr>
              <w:pStyle w:val="aa"/>
              <w:numPr>
                <w:ilvl w:val="1"/>
                <w:numId w:val="41"/>
              </w:numPr>
              <w:suppressAutoHyphens/>
              <w:spacing w:before="0"/>
              <w:ind w:left="455" w:right="601" w:hanging="283"/>
              <w:jc w:val="center"/>
              <w:rPr>
                <w:rFonts w:cstheme="minorHAnsi"/>
                <w:color w:val="000000"/>
                <w:szCs w:val="20"/>
              </w:rPr>
            </w:pPr>
          </w:p>
        </w:tc>
        <w:tc>
          <w:tcPr>
            <w:tcW w:w="8079" w:type="dxa"/>
            <w:vAlign w:val="center"/>
          </w:tcPr>
          <w:p w:rsidR="00FB6E97" w:rsidRPr="00CB2B7F" w:rsidRDefault="00FB6E97" w:rsidP="007E5213">
            <w:pPr>
              <w:pStyle w:val="aa"/>
              <w:jc w:val="left"/>
              <w:rPr>
                <w:rFonts w:cstheme="minorHAnsi"/>
                <w:color w:val="000000"/>
                <w:szCs w:val="20"/>
              </w:rPr>
            </w:pPr>
            <w:r w:rsidRPr="00CB2B7F">
              <w:rPr>
                <w:rFonts w:cstheme="minorHAnsi"/>
                <w:color w:val="000000"/>
                <w:szCs w:val="20"/>
              </w:rPr>
              <w:t>Χρόνος παράδοσης κατά μέγιστο 30 ημέρες</w:t>
            </w:r>
          </w:p>
        </w:tc>
        <w:tc>
          <w:tcPr>
            <w:tcW w:w="1560" w:type="dxa"/>
            <w:vAlign w:val="center"/>
          </w:tcPr>
          <w:p w:rsidR="00FB6E97" w:rsidRPr="00CB2B7F" w:rsidRDefault="00FB6E97" w:rsidP="007E5213">
            <w:pPr>
              <w:pStyle w:val="aa"/>
              <w:jc w:val="center"/>
              <w:rPr>
                <w:rFonts w:cstheme="minorHAnsi"/>
                <w:color w:val="000000"/>
                <w:szCs w:val="20"/>
              </w:rPr>
            </w:pPr>
            <w:r w:rsidRPr="00CB2B7F">
              <w:rPr>
                <w:rFonts w:eastAsia="Times New Roman"/>
                <w:color w:val="000000"/>
                <w:szCs w:val="20"/>
                <w:lang w:eastAsia="el-GR"/>
              </w:rPr>
              <w:t>ΝΑΙ ΝΑ ΑΝΑΦΕΡΘΕΙ</w:t>
            </w:r>
          </w:p>
        </w:tc>
        <w:tc>
          <w:tcPr>
            <w:tcW w:w="1559" w:type="dxa"/>
          </w:tcPr>
          <w:p w:rsidR="00FB6E97" w:rsidRPr="00CB2B7F" w:rsidRDefault="00FB6E97" w:rsidP="007E5213">
            <w:pPr>
              <w:pStyle w:val="aa"/>
              <w:jc w:val="center"/>
              <w:rPr>
                <w:rFonts w:eastAsia="Times New Roman"/>
                <w:color w:val="000000"/>
                <w:szCs w:val="20"/>
                <w:lang w:eastAsia="el-GR"/>
              </w:rPr>
            </w:pPr>
          </w:p>
        </w:tc>
        <w:tc>
          <w:tcPr>
            <w:tcW w:w="1417" w:type="dxa"/>
          </w:tcPr>
          <w:p w:rsidR="00FB6E97" w:rsidRPr="00CB2B7F" w:rsidRDefault="00FB6E97" w:rsidP="007E5213">
            <w:pPr>
              <w:pStyle w:val="aa"/>
              <w:jc w:val="center"/>
              <w:rPr>
                <w:rFonts w:eastAsia="Times New Roman"/>
                <w:color w:val="000000"/>
                <w:szCs w:val="20"/>
                <w:lang w:eastAsia="el-GR"/>
              </w:rPr>
            </w:pPr>
          </w:p>
        </w:tc>
      </w:tr>
      <w:tr w:rsidR="00FB6E97" w:rsidRPr="00CB2B7F" w:rsidTr="007E52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8" w:type="dxa"/>
            <w:vAlign w:val="center"/>
          </w:tcPr>
          <w:p w:rsidR="00FB6E97" w:rsidRPr="00CB2B7F" w:rsidRDefault="00FB6E97" w:rsidP="007E5213">
            <w:pPr>
              <w:pStyle w:val="aa"/>
              <w:numPr>
                <w:ilvl w:val="1"/>
                <w:numId w:val="41"/>
              </w:numPr>
              <w:suppressAutoHyphens/>
              <w:spacing w:before="0"/>
              <w:ind w:left="455" w:right="601" w:hanging="283"/>
              <w:jc w:val="center"/>
              <w:rPr>
                <w:rFonts w:cstheme="minorHAnsi"/>
                <w:color w:val="000000"/>
                <w:szCs w:val="20"/>
              </w:rPr>
            </w:pPr>
          </w:p>
        </w:tc>
        <w:tc>
          <w:tcPr>
            <w:tcW w:w="8079" w:type="dxa"/>
            <w:vAlign w:val="center"/>
          </w:tcPr>
          <w:p w:rsidR="00FB6E97" w:rsidRPr="00CB2B7F" w:rsidRDefault="00FB6E97" w:rsidP="007E5213">
            <w:pPr>
              <w:pStyle w:val="aa"/>
              <w:jc w:val="left"/>
              <w:rPr>
                <w:rFonts w:cstheme="minorHAnsi"/>
                <w:color w:val="000000"/>
                <w:szCs w:val="20"/>
              </w:rPr>
            </w:pPr>
            <w:r w:rsidRPr="00CB2B7F">
              <w:rPr>
                <w:rFonts w:cstheme="minorHAnsi"/>
                <w:color w:val="000000"/>
                <w:szCs w:val="20"/>
              </w:rPr>
              <w:t xml:space="preserve">Τον ανάδοχο βαρύνουν τα </w:t>
            </w:r>
            <w:r w:rsidRPr="00CB2B7F">
              <w:rPr>
                <w:rFonts w:cstheme="minorHAnsi"/>
                <w:szCs w:val="20"/>
              </w:rPr>
              <w:t xml:space="preserve">έξοδα συσκευασίας και μεταφοράς </w:t>
            </w:r>
          </w:p>
        </w:tc>
        <w:tc>
          <w:tcPr>
            <w:tcW w:w="1560" w:type="dxa"/>
            <w:vAlign w:val="center"/>
          </w:tcPr>
          <w:p w:rsidR="00FB6E97" w:rsidRPr="00CB2B7F" w:rsidRDefault="00FB6E97" w:rsidP="007E5213">
            <w:pPr>
              <w:pStyle w:val="aa"/>
              <w:jc w:val="center"/>
              <w:rPr>
                <w:rFonts w:cstheme="minorHAnsi"/>
                <w:color w:val="000000"/>
                <w:szCs w:val="20"/>
              </w:rPr>
            </w:pPr>
            <w:r w:rsidRPr="00CB2B7F">
              <w:rPr>
                <w:rFonts w:cstheme="minorHAnsi"/>
                <w:color w:val="000000"/>
                <w:szCs w:val="20"/>
              </w:rPr>
              <w:t>ΝΑΙ</w:t>
            </w:r>
          </w:p>
        </w:tc>
        <w:tc>
          <w:tcPr>
            <w:tcW w:w="1559" w:type="dxa"/>
          </w:tcPr>
          <w:p w:rsidR="00FB6E97" w:rsidRPr="00CB2B7F" w:rsidRDefault="00FB6E97" w:rsidP="007E5213">
            <w:pPr>
              <w:pStyle w:val="aa"/>
              <w:jc w:val="center"/>
              <w:rPr>
                <w:rFonts w:cstheme="minorHAnsi"/>
                <w:color w:val="000000"/>
                <w:szCs w:val="20"/>
              </w:rPr>
            </w:pPr>
          </w:p>
        </w:tc>
        <w:tc>
          <w:tcPr>
            <w:tcW w:w="1417" w:type="dxa"/>
          </w:tcPr>
          <w:p w:rsidR="00FB6E97" w:rsidRPr="00CB2B7F" w:rsidRDefault="00FB6E97" w:rsidP="007E5213">
            <w:pPr>
              <w:pStyle w:val="aa"/>
              <w:jc w:val="center"/>
              <w:rPr>
                <w:rFonts w:cstheme="minorHAnsi"/>
                <w:color w:val="000000"/>
                <w:szCs w:val="20"/>
              </w:rPr>
            </w:pPr>
          </w:p>
        </w:tc>
      </w:tr>
      <w:tr w:rsidR="00FB6E97" w:rsidRPr="00CB2B7F" w:rsidTr="007E52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8" w:type="dxa"/>
            <w:vAlign w:val="center"/>
          </w:tcPr>
          <w:p w:rsidR="00FB6E97" w:rsidRPr="00CB2B7F" w:rsidRDefault="00FB6E97" w:rsidP="007E5213">
            <w:pPr>
              <w:pStyle w:val="aa"/>
              <w:numPr>
                <w:ilvl w:val="1"/>
                <w:numId w:val="41"/>
              </w:numPr>
              <w:suppressAutoHyphens/>
              <w:spacing w:before="0"/>
              <w:ind w:left="455" w:right="601" w:hanging="283"/>
              <w:jc w:val="center"/>
              <w:rPr>
                <w:rFonts w:cstheme="minorHAnsi"/>
                <w:color w:val="000000"/>
                <w:szCs w:val="20"/>
              </w:rPr>
            </w:pPr>
          </w:p>
        </w:tc>
        <w:tc>
          <w:tcPr>
            <w:tcW w:w="8079" w:type="dxa"/>
            <w:vAlign w:val="center"/>
          </w:tcPr>
          <w:p w:rsidR="00FB6E97" w:rsidRPr="00CB2B7F" w:rsidRDefault="00FB6E97" w:rsidP="007E5213">
            <w:pPr>
              <w:pStyle w:val="aa"/>
              <w:jc w:val="left"/>
              <w:rPr>
                <w:rFonts w:cstheme="minorHAnsi"/>
                <w:color w:val="000000"/>
                <w:szCs w:val="20"/>
              </w:rPr>
            </w:pPr>
            <w:r w:rsidRPr="00CB2B7F">
              <w:rPr>
                <w:rFonts w:cstheme="minorHAnsi"/>
                <w:color w:val="000000"/>
                <w:szCs w:val="20"/>
              </w:rPr>
              <w:t>Ο ανάδοχος δηλώνει γενική και πλήρη συμμόρφωση με όλους τους όρους της Διακήρυξης</w:t>
            </w:r>
          </w:p>
        </w:tc>
        <w:tc>
          <w:tcPr>
            <w:tcW w:w="1560" w:type="dxa"/>
            <w:vAlign w:val="center"/>
          </w:tcPr>
          <w:p w:rsidR="00FB6E97" w:rsidRPr="00CB2B7F" w:rsidRDefault="00FB6E97" w:rsidP="007E5213">
            <w:pPr>
              <w:pStyle w:val="aa"/>
              <w:jc w:val="center"/>
              <w:rPr>
                <w:rFonts w:cstheme="minorHAnsi"/>
                <w:color w:val="000000"/>
                <w:szCs w:val="20"/>
              </w:rPr>
            </w:pPr>
            <w:r w:rsidRPr="00CB2B7F">
              <w:rPr>
                <w:rFonts w:cstheme="minorHAnsi"/>
                <w:color w:val="000000"/>
                <w:szCs w:val="20"/>
              </w:rPr>
              <w:t>ΝΑΙ</w:t>
            </w:r>
          </w:p>
        </w:tc>
        <w:tc>
          <w:tcPr>
            <w:tcW w:w="1559" w:type="dxa"/>
          </w:tcPr>
          <w:p w:rsidR="00FB6E97" w:rsidRPr="00CB2B7F" w:rsidRDefault="00FB6E97" w:rsidP="007E5213">
            <w:pPr>
              <w:pStyle w:val="aa"/>
              <w:jc w:val="center"/>
              <w:rPr>
                <w:rFonts w:cstheme="minorHAnsi"/>
                <w:color w:val="000000"/>
                <w:szCs w:val="20"/>
              </w:rPr>
            </w:pPr>
          </w:p>
        </w:tc>
        <w:tc>
          <w:tcPr>
            <w:tcW w:w="1417" w:type="dxa"/>
          </w:tcPr>
          <w:p w:rsidR="00FB6E97" w:rsidRPr="00CB2B7F" w:rsidRDefault="00FB6E97" w:rsidP="007E5213">
            <w:pPr>
              <w:pStyle w:val="aa"/>
              <w:jc w:val="center"/>
              <w:rPr>
                <w:rFonts w:cstheme="minorHAnsi"/>
                <w:color w:val="000000"/>
                <w:szCs w:val="20"/>
              </w:rPr>
            </w:pPr>
          </w:p>
        </w:tc>
      </w:tr>
    </w:tbl>
    <w:p w:rsidR="00FB6E97" w:rsidRPr="00612C08" w:rsidRDefault="00FB6E97" w:rsidP="00FB6E97">
      <w:pPr>
        <w:ind w:right="-760"/>
      </w:pPr>
      <w:r w:rsidRPr="00D93859">
        <w:t xml:space="preserve">Η προσφορά ισχύει για </w:t>
      </w:r>
      <w:r w:rsidRPr="00D93859">
        <w:rPr>
          <w:b/>
        </w:rPr>
        <w:t>τέσσερεις (4)</w:t>
      </w:r>
      <w:r w:rsidRPr="00D93859">
        <w:t xml:space="preserve"> μήνες.</w:t>
      </w:r>
    </w:p>
    <w:p w:rsidR="00FB6E97" w:rsidRDefault="00FB6E97" w:rsidP="00FB6E97">
      <w:pPr>
        <w:spacing w:before="0"/>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FB6E97" w:rsidRDefault="00FB6E97" w:rsidP="00FB6E97">
      <w:pPr>
        <w:spacing w:before="0"/>
        <w:jc w:val="center"/>
        <w:rPr>
          <w:lang w:eastAsia="el-GR"/>
        </w:rPr>
      </w:pPr>
    </w:p>
    <w:p w:rsidR="00FB6E97" w:rsidRPr="00CD4F71" w:rsidRDefault="00FB6E97" w:rsidP="00FB6E97">
      <w:pPr>
        <w:spacing w:before="0"/>
        <w:jc w:val="center"/>
        <w:rPr>
          <w:lang w:eastAsia="el-GR"/>
        </w:rPr>
      </w:pPr>
    </w:p>
    <w:p w:rsidR="00FB6E97" w:rsidRDefault="00FB6E97" w:rsidP="00FB6E97">
      <w:pPr>
        <w:jc w:val="center"/>
        <w:sectPr w:rsidR="00FB6E97"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FB6E97" w:rsidRPr="004560EB" w:rsidRDefault="00FB6E97" w:rsidP="00FB6E97">
      <w:pPr>
        <w:pStyle w:val="aa"/>
        <w:shd w:val="clear" w:color="auto" w:fill="D9D9D9" w:themeFill="background1" w:themeFillShade="D9"/>
        <w:spacing w:before="240" w:line="360" w:lineRule="auto"/>
        <w:ind w:right="-908"/>
        <w:jc w:val="left"/>
        <w:rPr>
          <w:rFonts w:cstheme="minorHAnsi"/>
          <w:b/>
          <w:iCs/>
          <w:color w:val="000000"/>
          <w:sz w:val="24"/>
        </w:rPr>
      </w:pPr>
      <w:r w:rsidRPr="00755A48">
        <w:rPr>
          <w:rFonts w:cstheme="minorHAnsi"/>
          <w:b/>
          <w:color w:val="000000"/>
          <w:sz w:val="24"/>
        </w:rPr>
        <w:lastRenderedPageBreak/>
        <w:t xml:space="preserve">Τμήμα 2: </w:t>
      </w:r>
      <w:r w:rsidRPr="00BB21DD">
        <w:rPr>
          <w:rFonts w:cstheme="minorHAnsi"/>
          <w:b/>
          <w:color w:val="000000"/>
          <w:sz w:val="24"/>
        </w:rPr>
        <w:t>Εργαστηριακά αναλώσιμα μοριακής βιολογίας</w:t>
      </w:r>
    </w:p>
    <w:p w:rsidR="00FB6E97" w:rsidRPr="003D3122" w:rsidRDefault="00FB6E97" w:rsidP="00FB6E97">
      <w:pPr>
        <w:rPr>
          <w:rFonts w:cstheme="minorHAnsi"/>
          <w:b/>
          <w:szCs w:val="20"/>
        </w:rPr>
      </w:pPr>
      <w:r>
        <w:rPr>
          <w:rFonts w:cstheme="minorHAnsi"/>
          <w:b/>
          <w:szCs w:val="20"/>
        </w:rPr>
        <w:t>Α. Ειδικές απαιτήσεις</w:t>
      </w:r>
    </w:p>
    <w:tbl>
      <w:tblPr>
        <w:tblW w:w="13952" w:type="dxa"/>
        <w:jc w:val="center"/>
        <w:tblLook w:val="04A0" w:firstRow="1" w:lastRow="0" w:firstColumn="1" w:lastColumn="0" w:noHBand="0" w:noVBand="1"/>
      </w:tblPr>
      <w:tblGrid>
        <w:gridCol w:w="816"/>
        <w:gridCol w:w="1714"/>
        <w:gridCol w:w="969"/>
        <w:gridCol w:w="1382"/>
        <w:gridCol w:w="4704"/>
        <w:gridCol w:w="1540"/>
        <w:gridCol w:w="1447"/>
        <w:gridCol w:w="1380"/>
      </w:tblGrid>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CB9CA" w:themeFill="text2" w:themeFillTint="66"/>
            <w:vAlign w:val="center"/>
            <w:hideMark/>
          </w:tcPr>
          <w:p w:rsidR="00FB6E97" w:rsidRPr="00FC2CA4" w:rsidRDefault="00FB6E97" w:rsidP="007E5213">
            <w:pPr>
              <w:jc w:val="center"/>
              <w:rPr>
                <w:rFonts w:eastAsia="Times New Roman" w:cstheme="minorHAnsi"/>
                <w:b/>
                <w:bCs/>
                <w:color w:val="000000"/>
                <w:sz w:val="20"/>
                <w:szCs w:val="20"/>
                <w:lang w:eastAsia="el-GR"/>
              </w:rPr>
            </w:pPr>
            <w:r w:rsidRPr="00FC2CA4">
              <w:rPr>
                <w:rFonts w:eastAsia="Times New Roman" w:cstheme="minorHAnsi"/>
                <w:b/>
                <w:bCs/>
                <w:color w:val="000000"/>
                <w:sz w:val="20"/>
                <w:szCs w:val="20"/>
                <w:lang w:eastAsia="el-GR"/>
              </w:rPr>
              <w:t>Α/Α ΕΙΔΟΥΣ</w:t>
            </w:r>
          </w:p>
        </w:tc>
        <w:tc>
          <w:tcPr>
            <w:tcW w:w="1665" w:type="dxa"/>
            <w:tcBorders>
              <w:top w:val="single" w:sz="2" w:space="0" w:color="auto"/>
              <w:left w:val="single" w:sz="2" w:space="0" w:color="auto"/>
              <w:bottom w:val="single" w:sz="2" w:space="0" w:color="auto"/>
              <w:right w:val="single" w:sz="2" w:space="0" w:color="auto"/>
            </w:tcBorders>
            <w:shd w:val="clear" w:color="auto" w:fill="ACB9CA" w:themeFill="text2" w:themeFillTint="66"/>
            <w:vAlign w:val="center"/>
            <w:hideMark/>
          </w:tcPr>
          <w:p w:rsidR="00FB6E97" w:rsidRPr="00FC2CA4" w:rsidRDefault="00FB6E97" w:rsidP="007E5213">
            <w:pPr>
              <w:jc w:val="center"/>
              <w:rPr>
                <w:rFonts w:eastAsia="Times New Roman" w:cstheme="minorHAnsi"/>
                <w:b/>
                <w:bCs/>
                <w:color w:val="000000"/>
                <w:sz w:val="20"/>
                <w:szCs w:val="20"/>
                <w:lang w:eastAsia="el-GR"/>
              </w:rPr>
            </w:pPr>
            <w:r w:rsidRPr="00FC2CA4">
              <w:rPr>
                <w:rFonts w:eastAsia="Times New Roman" w:cstheme="minorHAnsi"/>
                <w:b/>
                <w:bCs/>
                <w:color w:val="000000"/>
                <w:sz w:val="20"/>
                <w:szCs w:val="20"/>
                <w:lang w:eastAsia="el-GR"/>
              </w:rPr>
              <w:t>ΕΙΔΗ ΠΡΟΣ ΠΡΟΜΗΘΕΙΑ</w:t>
            </w:r>
          </w:p>
        </w:tc>
        <w:tc>
          <w:tcPr>
            <w:tcW w:w="969" w:type="dxa"/>
            <w:tcBorders>
              <w:top w:val="single" w:sz="2" w:space="0" w:color="auto"/>
              <w:left w:val="single" w:sz="2" w:space="0" w:color="auto"/>
              <w:bottom w:val="single" w:sz="2" w:space="0" w:color="auto"/>
              <w:right w:val="single" w:sz="2" w:space="0" w:color="auto"/>
            </w:tcBorders>
            <w:shd w:val="clear" w:color="auto" w:fill="ACB9CA" w:themeFill="text2" w:themeFillTint="66"/>
            <w:noWrap/>
            <w:vAlign w:val="center"/>
            <w:hideMark/>
          </w:tcPr>
          <w:p w:rsidR="00FB6E97" w:rsidRPr="00FC2CA4" w:rsidRDefault="00FB6E97" w:rsidP="007E5213">
            <w:pPr>
              <w:jc w:val="center"/>
              <w:rPr>
                <w:rFonts w:eastAsia="Times New Roman" w:cstheme="minorHAnsi"/>
                <w:b/>
                <w:bCs/>
                <w:color w:val="000000"/>
                <w:sz w:val="20"/>
                <w:szCs w:val="20"/>
                <w:lang w:eastAsia="el-GR"/>
              </w:rPr>
            </w:pPr>
            <w:r w:rsidRPr="00FC2CA4">
              <w:rPr>
                <w:rFonts w:eastAsia="Times New Roman" w:cstheme="minorHAnsi"/>
                <w:b/>
                <w:bCs/>
                <w:color w:val="000000"/>
                <w:sz w:val="20"/>
                <w:szCs w:val="20"/>
                <w:lang w:eastAsia="el-GR"/>
              </w:rPr>
              <w:t>ΜΜ</w:t>
            </w:r>
          </w:p>
        </w:tc>
        <w:tc>
          <w:tcPr>
            <w:tcW w:w="1529" w:type="dxa"/>
            <w:tcBorders>
              <w:top w:val="single" w:sz="2" w:space="0" w:color="auto"/>
              <w:left w:val="single" w:sz="2" w:space="0" w:color="auto"/>
              <w:bottom w:val="single" w:sz="2" w:space="0" w:color="auto"/>
              <w:right w:val="single" w:sz="2" w:space="0" w:color="auto"/>
            </w:tcBorders>
            <w:shd w:val="clear" w:color="auto" w:fill="ACB9CA" w:themeFill="text2" w:themeFillTint="66"/>
            <w:vAlign w:val="center"/>
            <w:hideMark/>
          </w:tcPr>
          <w:p w:rsidR="00FB6E97" w:rsidRPr="00FC2CA4" w:rsidRDefault="00FB6E97" w:rsidP="007E5213">
            <w:pPr>
              <w:jc w:val="center"/>
              <w:rPr>
                <w:rFonts w:eastAsia="Times New Roman" w:cstheme="minorHAnsi"/>
                <w:b/>
                <w:bCs/>
                <w:color w:val="000000"/>
                <w:sz w:val="20"/>
                <w:szCs w:val="20"/>
                <w:lang w:eastAsia="el-GR"/>
              </w:rPr>
            </w:pPr>
            <w:r w:rsidRPr="00FC2CA4">
              <w:rPr>
                <w:rFonts w:eastAsia="Times New Roman" w:cstheme="minorHAnsi"/>
                <w:b/>
                <w:bCs/>
                <w:color w:val="000000"/>
                <w:sz w:val="20"/>
                <w:szCs w:val="20"/>
                <w:lang w:eastAsia="el-GR"/>
              </w:rPr>
              <w:t>ΑΙΤΟΥΜΕΝΗ ΠΟΣΟΤΗΤΑ</w:t>
            </w:r>
          </w:p>
        </w:tc>
        <w:tc>
          <w:tcPr>
            <w:tcW w:w="4704" w:type="dxa"/>
            <w:tcBorders>
              <w:top w:val="single" w:sz="2" w:space="0" w:color="auto"/>
              <w:left w:val="single" w:sz="2" w:space="0" w:color="auto"/>
              <w:bottom w:val="single" w:sz="2" w:space="0" w:color="auto"/>
              <w:right w:val="single" w:sz="2" w:space="0" w:color="auto"/>
            </w:tcBorders>
            <w:shd w:val="clear" w:color="auto" w:fill="ACB9CA" w:themeFill="text2" w:themeFillTint="66"/>
            <w:noWrap/>
            <w:vAlign w:val="center"/>
            <w:hideMark/>
          </w:tcPr>
          <w:p w:rsidR="00FB6E97" w:rsidRPr="00FC2CA4" w:rsidRDefault="00FB6E97" w:rsidP="007E5213">
            <w:pPr>
              <w:jc w:val="center"/>
              <w:rPr>
                <w:rFonts w:eastAsia="Times New Roman" w:cstheme="minorHAnsi"/>
                <w:b/>
                <w:bCs/>
                <w:color w:val="000000"/>
                <w:sz w:val="20"/>
                <w:szCs w:val="20"/>
                <w:lang w:eastAsia="el-GR"/>
              </w:rPr>
            </w:pPr>
            <w:r w:rsidRPr="00FC2CA4">
              <w:rPr>
                <w:rFonts w:eastAsia="Times New Roman" w:cstheme="minorHAnsi"/>
                <w:b/>
                <w:bCs/>
                <w:color w:val="000000"/>
                <w:sz w:val="20"/>
                <w:szCs w:val="20"/>
                <w:lang w:eastAsia="el-GR"/>
              </w:rPr>
              <w:t>ΠΡΟΔΙΑΓΡΑΦΕΣ -ΑΠΑΙΤΗΣΕΙΣ</w:t>
            </w:r>
          </w:p>
        </w:tc>
        <w:tc>
          <w:tcPr>
            <w:tcW w:w="1540" w:type="dxa"/>
            <w:tcBorders>
              <w:top w:val="single" w:sz="2" w:space="0" w:color="auto"/>
              <w:left w:val="single" w:sz="2" w:space="0" w:color="auto"/>
              <w:bottom w:val="single" w:sz="2" w:space="0" w:color="auto"/>
              <w:right w:val="single" w:sz="2" w:space="0" w:color="auto"/>
            </w:tcBorders>
            <w:shd w:val="clear" w:color="auto" w:fill="ACB9CA" w:themeFill="text2" w:themeFillTint="66"/>
            <w:noWrap/>
            <w:vAlign w:val="center"/>
            <w:hideMark/>
          </w:tcPr>
          <w:p w:rsidR="00FB6E97" w:rsidRPr="00FC2CA4" w:rsidRDefault="00FB6E97" w:rsidP="007E5213">
            <w:pPr>
              <w:jc w:val="center"/>
              <w:rPr>
                <w:rFonts w:eastAsia="Times New Roman" w:cstheme="minorHAnsi"/>
                <w:b/>
                <w:bCs/>
                <w:color w:val="000000"/>
                <w:sz w:val="20"/>
                <w:szCs w:val="20"/>
                <w:lang w:eastAsia="el-GR"/>
              </w:rPr>
            </w:pPr>
            <w:r w:rsidRPr="00FC2CA4">
              <w:rPr>
                <w:rFonts w:eastAsia="Times New Roman" w:cstheme="minorHAnsi"/>
                <w:b/>
                <w:bCs/>
                <w:color w:val="000000"/>
                <w:sz w:val="20"/>
                <w:szCs w:val="20"/>
                <w:lang w:eastAsia="el-GR"/>
              </w:rPr>
              <w:t>ΥΠΟΧΡΕΩΤΙΚΗ ΑΠΑΙΤΗΣΗ</w:t>
            </w:r>
          </w:p>
        </w:tc>
        <w:tc>
          <w:tcPr>
            <w:tcW w:w="1407" w:type="dxa"/>
            <w:tcBorders>
              <w:top w:val="single" w:sz="2" w:space="0" w:color="auto"/>
              <w:left w:val="single" w:sz="2" w:space="0" w:color="auto"/>
              <w:bottom w:val="single" w:sz="2" w:space="0" w:color="auto"/>
              <w:right w:val="single" w:sz="2" w:space="0" w:color="auto"/>
            </w:tcBorders>
            <w:shd w:val="clear" w:color="auto" w:fill="ACB9CA" w:themeFill="text2" w:themeFillTint="66"/>
            <w:vAlign w:val="center"/>
          </w:tcPr>
          <w:p w:rsidR="00FB6E97" w:rsidRPr="00FC2CA4" w:rsidRDefault="00FB6E97" w:rsidP="007E5213">
            <w:pPr>
              <w:jc w:val="center"/>
              <w:rPr>
                <w:rFonts w:eastAsia="Times New Roman" w:cstheme="minorHAnsi"/>
                <w:b/>
                <w:bCs/>
                <w:color w:val="000000"/>
                <w:sz w:val="20"/>
                <w:szCs w:val="20"/>
                <w:lang w:eastAsia="el-GR"/>
              </w:rPr>
            </w:pPr>
            <w:r w:rsidRPr="00FC2CA4">
              <w:rPr>
                <w:rFonts w:eastAsia="Times New Roman" w:cstheme="minorHAnsi"/>
                <w:b/>
                <w:bCs/>
                <w:color w:val="000000"/>
                <w:sz w:val="20"/>
                <w:szCs w:val="20"/>
                <w:lang w:eastAsia="el-GR"/>
              </w:rPr>
              <w:t>ΑΠΑΝΤΗΣΗ ΠΡΟΜΗΘΕΥΤΗ</w:t>
            </w:r>
          </w:p>
        </w:tc>
        <w:tc>
          <w:tcPr>
            <w:tcW w:w="1342" w:type="dxa"/>
            <w:tcBorders>
              <w:top w:val="single" w:sz="2" w:space="0" w:color="auto"/>
              <w:left w:val="single" w:sz="2" w:space="0" w:color="auto"/>
              <w:bottom w:val="single" w:sz="2" w:space="0" w:color="auto"/>
              <w:right w:val="single" w:sz="2" w:space="0" w:color="auto"/>
            </w:tcBorders>
            <w:shd w:val="clear" w:color="auto" w:fill="ACB9CA" w:themeFill="text2" w:themeFillTint="66"/>
            <w:vAlign w:val="center"/>
          </w:tcPr>
          <w:p w:rsidR="00FB6E97" w:rsidRPr="00FC2CA4" w:rsidRDefault="00FB6E97" w:rsidP="007E5213">
            <w:pPr>
              <w:jc w:val="center"/>
              <w:rPr>
                <w:rFonts w:eastAsia="Times New Roman" w:cstheme="minorHAnsi"/>
                <w:b/>
                <w:bCs/>
                <w:color w:val="000000"/>
                <w:sz w:val="20"/>
                <w:szCs w:val="20"/>
                <w:lang w:eastAsia="el-GR"/>
              </w:rPr>
            </w:pPr>
            <w:r w:rsidRPr="00FC2CA4">
              <w:rPr>
                <w:rFonts w:eastAsia="Times New Roman" w:cstheme="minorHAnsi"/>
                <w:b/>
                <w:bCs/>
                <w:color w:val="000000"/>
                <w:sz w:val="20"/>
                <w:szCs w:val="20"/>
                <w:lang w:eastAsia="el-GR"/>
              </w:rPr>
              <w:t>ΠΑΡΑΠΟΜΠΗ</w:t>
            </w: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1</w:t>
            </w:r>
          </w:p>
        </w:tc>
        <w:tc>
          <w:tcPr>
            <w:tcW w:w="1665"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Κωνικά φυγοκεντρικά σωληνάρια 50ml</w:t>
            </w:r>
          </w:p>
        </w:tc>
        <w:tc>
          <w:tcPr>
            <w:tcW w:w="969"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3000</w:t>
            </w:r>
          </w:p>
        </w:tc>
        <w:tc>
          <w:tcPr>
            <w:tcW w:w="47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FB6E97" w:rsidRPr="00FC2CA4" w:rsidRDefault="00FB6E97" w:rsidP="007E5213">
            <w:pPr>
              <w:jc w:val="left"/>
              <w:rPr>
                <w:rFonts w:eastAsia="Times New Roman" w:cstheme="minorHAnsi"/>
                <w:color w:val="000000"/>
                <w:sz w:val="20"/>
                <w:szCs w:val="20"/>
                <w:lang w:eastAsia="el-GR"/>
              </w:rPr>
            </w:pPr>
            <w:r w:rsidRPr="00FC2CA4">
              <w:rPr>
                <w:rFonts w:eastAsia="Times New Roman" w:cstheme="minorHAnsi"/>
                <w:color w:val="000000"/>
                <w:sz w:val="20"/>
                <w:szCs w:val="20"/>
                <w:lang w:eastAsia="el-GR"/>
              </w:rPr>
              <w:t xml:space="preserve">Κωνικά φυγοκεντρικά σωληνάρια 50ml, 114 x 28mm, βαθμονομημένα, με χώρο για αναγραφή στοιχείων και βιδωτό πώμα που συμπεριλαμβάνεται στην </w:t>
            </w:r>
            <w:proofErr w:type="spellStart"/>
            <w:r w:rsidRPr="00FC2CA4">
              <w:rPr>
                <w:rFonts w:eastAsia="Times New Roman" w:cstheme="minorHAnsi"/>
                <w:color w:val="000000"/>
                <w:sz w:val="20"/>
                <w:szCs w:val="20"/>
                <w:lang w:eastAsia="el-GR"/>
              </w:rPr>
              <w:t>συσκευσία</w:t>
            </w:r>
            <w:proofErr w:type="spellEnd"/>
            <w:r w:rsidRPr="00FC2CA4">
              <w:rPr>
                <w:rFonts w:eastAsia="Times New Roman" w:cstheme="minorHAnsi"/>
                <w:color w:val="000000"/>
                <w:sz w:val="20"/>
                <w:szCs w:val="20"/>
                <w:lang w:eastAsia="el-GR"/>
              </w:rPr>
              <w:t xml:space="preserve">, από πολυπροπυλένιο (ΡΡ). Ανθεκτικά σε </w:t>
            </w:r>
            <w:proofErr w:type="spellStart"/>
            <w:r w:rsidRPr="00FC2CA4">
              <w:rPr>
                <w:rFonts w:eastAsia="Times New Roman" w:cstheme="minorHAnsi"/>
                <w:color w:val="000000"/>
                <w:sz w:val="20"/>
                <w:szCs w:val="20"/>
                <w:lang w:eastAsia="el-GR"/>
              </w:rPr>
              <w:t>φυγοκέντριση</w:t>
            </w:r>
            <w:proofErr w:type="spellEnd"/>
            <w:r w:rsidRPr="00FC2CA4">
              <w:rPr>
                <w:rFonts w:eastAsia="Times New Roman" w:cstheme="minorHAnsi"/>
                <w:color w:val="000000"/>
                <w:sz w:val="20"/>
                <w:szCs w:val="20"/>
                <w:lang w:eastAsia="el-GR"/>
              </w:rPr>
              <w:t xml:space="preserve"> 15.500 x g. Αποστειρωμένα, non-</w:t>
            </w:r>
            <w:proofErr w:type="spellStart"/>
            <w:r w:rsidRPr="00FC2CA4">
              <w:rPr>
                <w:rFonts w:eastAsia="Times New Roman" w:cstheme="minorHAnsi"/>
                <w:color w:val="000000"/>
                <w:sz w:val="20"/>
                <w:szCs w:val="20"/>
                <w:lang w:eastAsia="el-GR"/>
              </w:rPr>
              <w:t>cytotoxic</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free</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from</w:t>
            </w:r>
            <w:proofErr w:type="spellEnd"/>
            <w:r w:rsidRPr="00FC2CA4">
              <w:rPr>
                <w:rFonts w:eastAsia="Times New Roman" w:cstheme="minorHAnsi"/>
                <w:color w:val="000000"/>
                <w:sz w:val="20"/>
                <w:szCs w:val="20"/>
                <w:lang w:eastAsia="el-GR"/>
              </w:rPr>
              <w:t xml:space="preserve"> DNA, </w:t>
            </w:r>
            <w:proofErr w:type="spellStart"/>
            <w:r w:rsidRPr="00FC2CA4">
              <w:rPr>
                <w:rFonts w:eastAsia="Times New Roman" w:cstheme="minorHAnsi"/>
                <w:color w:val="000000"/>
                <w:sz w:val="20"/>
                <w:szCs w:val="20"/>
                <w:lang w:eastAsia="el-GR"/>
              </w:rPr>
              <w:t>DNase</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RNase</w:t>
            </w:r>
            <w:proofErr w:type="spellEnd"/>
            <w:r w:rsidRPr="00FC2CA4">
              <w:rPr>
                <w:rFonts w:eastAsia="Times New Roman" w:cstheme="minorHAnsi"/>
                <w:color w:val="000000"/>
                <w:sz w:val="20"/>
                <w:szCs w:val="20"/>
                <w:lang w:eastAsia="el-GR"/>
              </w:rPr>
              <w:t xml:space="preserve"> και </w:t>
            </w:r>
            <w:proofErr w:type="spellStart"/>
            <w:r w:rsidRPr="00FC2CA4">
              <w:rPr>
                <w:rFonts w:eastAsia="Times New Roman" w:cstheme="minorHAnsi"/>
                <w:color w:val="000000"/>
                <w:sz w:val="20"/>
                <w:szCs w:val="20"/>
                <w:lang w:eastAsia="el-GR"/>
              </w:rPr>
              <w:t>pyrogens</w:t>
            </w:r>
            <w:proofErr w:type="spellEnd"/>
            <w:r w:rsidRPr="00FC2CA4">
              <w:rPr>
                <w:rFonts w:eastAsia="Times New Roman" w:cstheme="minorHAnsi"/>
                <w:color w:val="000000"/>
                <w:sz w:val="20"/>
                <w:szCs w:val="20"/>
                <w:lang w:eastAsia="el-GR"/>
              </w:rPr>
              <w:t xml:space="preserve">. </w:t>
            </w:r>
          </w:p>
          <w:p w:rsidR="00FB6E97" w:rsidRPr="00FC2CA4" w:rsidRDefault="00FB6E97" w:rsidP="007E5213">
            <w:pPr>
              <w:jc w:val="left"/>
              <w:rPr>
                <w:rFonts w:eastAsia="Times New Roman" w:cstheme="minorHAnsi"/>
                <w:color w:val="000000"/>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62.547.254</w:t>
            </w:r>
            <w:r w:rsidRPr="00FC2CA4">
              <w:rPr>
                <w:rFonts w:eastAsia="Times New Roman" w:cstheme="minorHAnsi"/>
                <w:color w:val="000000"/>
                <w:sz w:val="20"/>
                <w:szCs w:val="20"/>
                <w:lang w:eastAsia="el-GR"/>
              </w:rPr>
              <w:t xml:space="preserve"> 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shd w:val="clear" w:color="auto" w:fill="FFFFFF" w:themeFill="background1"/>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shd w:val="clear" w:color="auto" w:fill="FFFFFF" w:themeFill="background1"/>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2</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Κωνικά φυγοκεντρικά σωληνάρια 15ml</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5000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r w:rsidRPr="00FC2CA4">
              <w:rPr>
                <w:rFonts w:cstheme="minorHAnsi"/>
                <w:sz w:val="20"/>
                <w:szCs w:val="20"/>
              </w:rPr>
              <w:t xml:space="preserve">Κωνικά φυγοκεντρικά σωληνάρια 15ml, 120 x 17mm, βαθμονομημένα, με χώρο για αναγραφή στοιχείων και βιδωτό πώμα που συμπεριλαμβάνεται στην συσκευασία, από πολυπροπυλένιο (ΡΡ). Ανθεκτικά σε </w:t>
            </w:r>
            <w:proofErr w:type="spellStart"/>
            <w:r w:rsidRPr="00FC2CA4">
              <w:rPr>
                <w:rFonts w:cstheme="minorHAnsi"/>
                <w:sz w:val="20"/>
                <w:szCs w:val="20"/>
              </w:rPr>
              <w:t>φυγοκέντριση</w:t>
            </w:r>
            <w:proofErr w:type="spellEnd"/>
            <w:r w:rsidRPr="00FC2CA4">
              <w:rPr>
                <w:rFonts w:cstheme="minorHAnsi"/>
                <w:sz w:val="20"/>
                <w:szCs w:val="20"/>
              </w:rPr>
              <w:t xml:space="preserve"> 15.500 x g. Αποστειρωμένα, non-</w:t>
            </w:r>
            <w:proofErr w:type="spellStart"/>
            <w:r w:rsidRPr="00FC2CA4">
              <w:rPr>
                <w:rFonts w:cstheme="minorHAnsi"/>
                <w:sz w:val="20"/>
                <w:szCs w:val="20"/>
              </w:rPr>
              <w:t>cytotoxic</w:t>
            </w:r>
            <w:proofErr w:type="spellEnd"/>
            <w:r w:rsidRPr="00FC2CA4">
              <w:rPr>
                <w:rFonts w:cstheme="minorHAnsi"/>
                <w:sz w:val="20"/>
                <w:szCs w:val="20"/>
              </w:rPr>
              <w:t xml:space="preserve">, </w:t>
            </w:r>
            <w:proofErr w:type="spellStart"/>
            <w:r w:rsidRPr="00FC2CA4">
              <w:rPr>
                <w:rFonts w:cstheme="minorHAnsi"/>
                <w:sz w:val="20"/>
                <w:szCs w:val="20"/>
              </w:rPr>
              <w:t>free</w:t>
            </w:r>
            <w:proofErr w:type="spellEnd"/>
            <w:r w:rsidRPr="00FC2CA4">
              <w:rPr>
                <w:rFonts w:cstheme="minorHAnsi"/>
                <w:sz w:val="20"/>
                <w:szCs w:val="20"/>
              </w:rPr>
              <w:t xml:space="preserve"> </w:t>
            </w:r>
            <w:proofErr w:type="spellStart"/>
            <w:r w:rsidRPr="00FC2CA4">
              <w:rPr>
                <w:rFonts w:cstheme="minorHAnsi"/>
                <w:sz w:val="20"/>
                <w:szCs w:val="20"/>
              </w:rPr>
              <w:t>from</w:t>
            </w:r>
            <w:proofErr w:type="spellEnd"/>
            <w:r w:rsidRPr="00FC2CA4">
              <w:rPr>
                <w:rFonts w:cstheme="minorHAnsi"/>
                <w:sz w:val="20"/>
                <w:szCs w:val="20"/>
              </w:rPr>
              <w:t xml:space="preserve"> DNA, </w:t>
            </w:r>
            <w:proofErr w:type="spellStart"/>
            <w:r w:rsidRPr="00FC2CA4">
              <w:rPr>
                <w:rFonts w:cstheme="minorHAnsi"/>
                <w:sz w:val="20"/>
                <w:szCs w:val="20"/>
              </w:rPr>
              <w:t>DNase</w:t>
            </w:r>
            <w:proofErr w:type="spellEnd"/>
            <w:r w:rsidRPr="00FC2CA4">
              <w:rPr>
                <w:rFonts w:cstheme="minorHAnsi"/>
                <w:sz w:val="20"/>
                <w:szCs w:val="20"/>
              </w:rPr>
              <w:t xml:space="preserve">, </w:t>
            </w:r>
            <w:proofErr w:type="spellStart"/>
            <w:r w:rsidRPr="00FC2CA4">
              <w:rPr>
                <w:rFonts w:cstheme="minorHAnsi"/>
                <w:sz w:val="20"/>
                <w:szCs w:val="20"/>
              </w:rPr>
              <w:t>RNase</w:t>
            </w:r>
            <w:proofErr w:type="spellEnd"/>
            <w:r w:rsidRPr="00FC2CA4">
              <w:rPr>
                <w:rFonts w:cstheme="minorHAnsi"/>
                <w:sz w:val="20"/>
                <w:szCs w:val="20"/>
              </w:rPr>
              <w:t xml:space="preserve"> και </w:t>
            </w:r>
            <w:proofErr w:type="spellStart"/>
            <w:r w:rsidRPr="00FC2CA4">
              <w:rPr>
                <w:rFonts w:cstheme="minorHAnsi"/>
                <w:sz w:val="20"/>
                <w:szCs w:val="20"/>
              </w:rPr>
              <w:t>pyrogens</w:t>
            </w:r>
            <w:proofErr w:type="spellEnd"/>
            <w:r w:rsidRPr="00FC2CA4">
              <w:rPr>
                <w:rFonts w:cstheme="minorHAnsi"/>
                <w:sz w:val="20"/>
                <w:szCs w:val="20"/>
              </w:rPr>
              <w:t xml:space="preserve">.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62.554.502</w:t>
            </w:r>
            <w:r w:rsidRPr="00FC2CA4">
              <w:rPr>
                <w:rFonts w:eastAsia="Times New Roman" w:cstheme="minorHAnsi"/>
                <w:color w:val="000000"/>
                <w:sz w:val="20"/>
                <w:szCs w:val="20"/>
                <w:lang w:eastAsia="el-GR"/>
              </w:rPr>
              <w:t xml:space="preserve"> 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3</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proofErr w:type="spellStart"/>
            <w:r w:rsidRPr="00FC2CA4">
              <w:rPr>
                <w:rFonts w:cstheme="minorHAnsi"/>
                <w:sz w:val="20"/>
                <w:szCs w:val="20"/>
              </w:rPr>
              <w:t>Μικροσωληνάρια</w:t>
            </w:r>
            <w:proofErr w:type="spellEnd"/>
            <w:r w:rsidRPr="00FC2CA4">
              <w:rPr>
                <w:rFonts w:cstheme="minorHAnsi"/>
                <w:sz w:val="20"/>
                <w:szCs w:val="20"/>
              </w:rPr>
              <w:t xml:space="preserve"> 2 </w:t>
            </w:r>
            <w:proofErr w:type="spellStart"/>
            <w:r w:rsidRPr="00FC2CA4">
              <w:rPr>
                <w:rFonts w:cstheme="minorHAnsi"/>
                <w:sz w:val="20"/>
                <w:szCs w:val="20"/>
              </w:rPr>
              <w:t>ml</w:t>
            </w:r>
            <w:proofErr w:type="spellEnd"/>
            <w:r w:rsidRPr="00FC2CA4">
              <w:rPr>
                <w:rFonts w:cstheme="minorHAnsi"/>
                <w:sz w:val="20"/>
                <w:szCs w:val="20"/>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20000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r w:rsidRPr="00FC2CA4">
              <w:rPr>
                <w:rFonts w:cstheme="minorHAnsi"/>
                <w:sz w:val="20"/>
                <w:szCs w:val="20"/>
                <w:lang w:val="en-US"/>
              </w:rPr>
              <w:t xml:space="preserve">Safe seal Micro tube 2ml. </w:t>
            </w:r>
            <w:proofErr w:type="spellStart"/>
            <w:r w:rsidRPr="00FC2CA4">
              <w:rPr>
                <w:rFonts w:cstheme="minorHAnsi"/>
                <w:sz w:val="20"/>
                <w:szCs w:val="20"/>
              </w:rPr>
              <w:t>Μικροσωληνάριο</w:t>
            </w:r>
            <w:proofErr w:type="spellEnd"/>
            <w:r w:rsidRPr="00FC2CA4">
              <w:rPr>
                <w:rFonts w:cstheme="minorHAnsi"/>
                <w:sz w:val="20"/>
                <w:szCs w:val="20"/>
              </w:rPr>
              <w:t xml:space="preserve"> από PP με ενσωματωμένο πιεστό πώμα ασφαλείας, δυνατότητα </w:t>
            </w:r>
            <w:proofErr w:type="spellStart"/>
            <w:r w:rsidRPr="00FC2CA4">
              <w:rPr>
                <w:rFonts w:cstheme="minorHAnsi"/>
                <w:sz w:val="20"/>
                <w:szCs w:val="20"/>
              </w:rPr>
              <w:t>φυγοκέντρισης</w:t>
            </w:r>
            <w:proofErr w:type="spellEnd"/>
            <w:r w:rsidRPr="00FC2CA4">
              <w:rPr>
                <w:rFonts w:cstheme="minorHAnsi"/>
                <w:sz w:val="20"/>
                <w:szCs w:val="20"/>
              </w:rPr>
              <w:t xml:space="preserve"> έως 25000 x g, διαβάθμιση και κωνική βάση.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sz w:val="20"/>
                <w:szCs w:val="20"/>
                <w:lang w:eastAsia="el-GR"/>
              </w:rPr>
              <w:t xml:space="preserve">Πχ κατασκευαστικός οίκος </w:t>
            </w:r>
            <w:proofErr w:type="spellStart"/>
            <w:r w:rsidRPr="00FC2CA4">
              <w:rPr>
                <w:rFonts w:eastAsia="Times New Roman" w:cstheme="minorHAnsi"/>
                <w:sz w:val="20"/>
                <w:szCs w:val="20"/>
                <w:lang w:eastAsia="el-GR"/>
              </w:rPr>
              <w:t>Sarstedt</w:t>
            </w:r>
            <w:proofErr w:type="spellEnd"/>
            <w:r w:rsidRPr="00FC2CA4">
              <w:rPr>
                <w:rFonts w:eastAsia="Times New Roman" w:cstheme="minorHAnsi"/>
                <w:sz w:val="20"/>
                <w:szCs w:val="20"/>
                <w:lang w:eastAsia="el-GR"/>
              </w:rPr>
              <w:t xml:space="preserve">, </w:t>
            </w:r>
            <w:proofErr w:type="spellStart"/>
            <w:r w:rsidRPr="00FC2CA4">
              <w:rPr>
                <w:rFonts w:eastAsia="Times New Roman" w:cstheme="minorHAnsi"/>
                <w:sz w:val="20"/>
                <w:szCs w:val="20"/>
                <w:lang w:eastAsia="el-GR"/>
              </w:rPr>
              <w:t>κωδ</w:t>
            </w:r>
            <w:proofErr w:type="spellEnd"/>
            <w:r w:rsidRPr="00FC2CA4">
              <w:rPr>
                <w:rFonts w:eastAsia="Times New Roman" w:cstheme="minorHAnsi"/>
                <w:sz w:val="20"/>
                <w:szCs w:val="20"/>
                <w:lang w:eastAsia="el-GR"/>
              </w:rPr>
              <w:t>. Είδους 72.695.500 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4</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proofErr w:type="spellStart"/>
            <w:r w:rsidRPr="00FC2CA4">
              <w:rPr>
                <w:rFonts w:cstheme="minorHAnsi"/>
                <w:sz w:val="20"/>
                <w:szCs w:val="20"/>
              </w:rPr>
              <w:t>Μικροσωληνάριο</w:t>
            </w:r>
            <w:proofErr w:type="spellEnd"/>
            <w:r w:rsidRPr="00FC2CA4">
              <w:rPr>
                <w:rFonts w:cstheme="minorHAnsi"/>
                <w:sz w:val="20"/>
                <w:szCs w:val="20"/>
              </w:rPr>
              <w:t xml:space="preserve"> 1,5 </w:t>
            </w:r>
            <w:proofErr w:type="spellStart"/>
            <w:r w:rsidRPr="00FC2CA4">
              <w:rPr>
                <w:rFonts w:cstheme="minorHAnsi"/>
                <w:sz w:val="20"/>
                <w:szCs w:val="20"/>
              </w:rPr>
              <w:t>ml</w:t>
            </w:r>
            <w:proofErr w:type="spellEnd"/>
            <w:r w:rsidRPr="00FC2CA4">
              <w:rPr>
                <w:rFonts w:cstheme="minorHAnsi"/>
                <w:sz w:val="20"/>
                <w:szCs w:val="20"/>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40000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proofErr w:type="spellStart"/>
            <w:r w:rsidRPr="00FC2CA4">
              <w:rPr>
                <w:rFonts w:cstheme="minorHAnsi"/>
                <w:sz w:val="20"/>
                <w:szCs w:val="20"/>
                <w:lang w:val="en-US"/>
              </w:rPr>
              <w:t>SafeSeal</w:t>
            </w:r>
            <w:proofErr w:type="spellEnd"/>
            <w:r w:rsidRPr="00FC2CA4">
              <w:rPr>
                <w:rFonts w:cstheme="minorHAnsi"/>
                <w:sz w:val="20"/>
                <w:szCs w:val="20"/>
                <w:lang w:val="en-US"/>
              </w:rPr>
              <w:t xml:space="preserve"> Micro Tube 1,5ml PCR Performance Tested (DNA-free, DNase-/RNase-free, PCR Inhibitor-free). </w:t>
            </w:r>
            <w:proofErr w:type="spellStart"/>
            <w:r w:rsidRPr="00FC2CA4">
              <w:rPr>
                <w:rFonts w:cstheme="minorHAnsi"/>
                <w:sz w:val="20"/>
                <w:szCs w:val="20"/>
              </w:rPr>
              <w:t>Μικροσωληνάριο</w:t>
            </w:r>
            <w:proofErr w:type="spellEnd"/>
            <w:r w:rsidRPr="00FC2CA4">
              <w:rPr>
                <w:rFonts w:cstheme="minorHAnsi"/>
                <w:sz w:val="20"/>
                <w:szCs w:val="20"/>
              </w:rPr>
              <w:t xml:space="preserve"> από PP με ενσωματωμένο πιεστό πώμα ασφαλείας, διαβάθμιση και κωνική βάση. </w:t>
            </w:r>
            <w:proofErr w:type="spellStart"/>
            <w:r w:rsidRPr="00FC2CA4">
              <w:rPr>
                <w:rFonts w:cstheme="minorHAnsi"/>
                <w:sz w:val="20"/>
                <w:szCs w:val="20"/>
              </w:rPr>
              <w:t>Φυγοκέντριση</w:t>
            </w:r>
            <w:proofErr w:type="spellEnd"/>
            <w:r w:rsidRPr="00FC2CA4">
              <w:rPr>
                <w:rFonts w:cstheme="minorHAnsi"/>
                <w:sz w:val="20"/>
                <w:szCs w:val="20"/>
              </w:rPr>
              <w:t xml:space="preserve"> έως 30.000 x g.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lastRenderedPageBreak/>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 xml:space="preserve">72.706.400 </w:t>
            </w:r>
            <w:r w:rsidRPr="00FC2CA4">
              <w:rPr>
                <w:rFonts w:eastAsia="Times New Roman" w:cstheme="minorHAnsi"/>
                <w:color w:val="000000"/>
                <w:sz w:val="20"/>
                <w:szCs w:val="20"/>
                <w:lang w:eastAsia="el-GR"/>
              </w:rPr>
              <w:t>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lastRenderedPageBreak/>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lastRenderedPageBreak/>
              <w:t>5</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proofErr w:type="spellStart"/>
            <w:r w:rsidRPr="00FC2CA4">
              <w:rPr>
                <w:rFonts w:cstheme="minorHAnsi"/>
                <w:sz w:val="20"/>
                <w:szCs w:val="20"/>
              </w:rPr>
              <w:t>μικροσωληνάριο</w:t>
            </w:r>
            <w:proofErr w:type="spellEnd"/>
            <w:r w:rsidRPr="00FC2CA4">
              <w:rPr>
                <w:rFonts w:cstheme="minorHAnsi"/>
                <w:sz w:val="20"/>
                <w:szCs w:val="20"/>
              </w:rPr>
              <w:t xml:space="preserve"> PCR 500 </w:t>
            </w:r>
            <w:proofErr w:type="spellStart"/>
            <w:r w:rsidRPr="00FC2CA4">
              <w:rPr>
                <w:rFonts w:cstheme="minorHAnsi"/>
                <w:sz w:val="20"/>
                <w:szCs w:val="20"/>
              </w:rPr>
              <w:t>μl</w:t>
            </w:r>
            <w:proofErr w:type="spellEnd"/>
            <w:r w:rsidRPr="00FC2CA4">
              <w:rPr>
                <w:rFonts w:cstheme="minorHAnsi"/>
                <w:sz w:val="20"/>
                <w:szCs w:val="20"/>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20000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proofErr w:type="spellStart"/>
            <w:r w:rsidRPr="00FC2CA4">
              <w:rPr>
                <w:rFonts w:cstheme="minorHAnsi"/>
                <w:sz w:val="20"/>
                <w:szCs w:val="20"/>
              </w:rPr>
              <w:t>Multiply-Prο</w:t>
            </w:r>
            <w:proofErr w:type="spellEnd"/>
            <w:r w:rsidRPr="00FC2CA4">
              <w:rPr>
                <w:rFonts w:cstheme="minorHAnsi"/>
                <w:sz w:val="20"/>
                <w:szCs w:val="20"/>
              </w:rPr>
              <w:t xml:space="preserve"> </w:t>
            </w:r>
            <w:proofErr w:type="spellStart"/>
            <w:r w:rsidRPr="00FC2CA4">
              <w:rPr>
                <w:rFonts w:cstheme="minorHAnsi"/>
                <w:sz w:val="20"/>
                <w:szCs w:val="20"/>
              </w:rPr>
              <w:t>μικροσωληνάριο</w:t>
            </w:r>
            <w:proofErr w:type="spellEnd"/>
            <w:r w:rsidRPr="00FC2CA4">
              <w:rPr>
                <w:rFonts w:cstheme="minorHAnsi"/>
                <w:sz w:val="20"/>
                <w:szCs w:val="20"/>
              </w:rPr>
              <w:t xml:space="preserve"> 500μl PCR </w:t>
            </w:r>
            <w:proofErr w:type="spellStart"/>
            <w:r w:rsidRPr="00FC2CA4">
              <w:rPr>
                <w:rFonts w:cstheme="minorHAnsi"/>
                <w:sz w:val="20"/>
                <w:szCs w:val="20"/>
              </w:rPr>
              <w:t>Performance</w:t>
            </w:r>
            <w:proofErr w:type="spellEnd"/>
            <w:r w:rsidRPr="00FC2CA4">
              <w:rPr>
                <w:rFonts w:cstheme="minorHAnsi"/>
                <w:sz w:val="20"/>
                <w:szCs w:val="20"/>
              </w:rPr>
              <w:t xml:space="preserve"> </w:t>
            </w:r>
            <w:proofErr w:type="spellStart"/>
            <w:r w:rsidRPr="00FC2CA4">
              <w:rPr>
                <w:rFonts w:cstheme="minorHAnsi"/>
                <w:sz w:val="20"/>
                <w:szCs w:val="20"/>
              </w:rPr>
              <w:t>Tested</w:t>
            </w:r>
            <w:proofErr w:type="spellEnd"/>
            <w:r w:rsidRPr="00FC2CA4">
              <w:rPr>
                <w:rFonts w:cstheme="minorHAnsi"/>
                <w:sz w:val="20"/>
                <w:szCs w:val="20"/>
              </w:rPr>
              <w:t xml:space="preserve"> (DNA-</w:t>
            </w:r>
            <w:proofErr w:type="spellStart"/>
            <w:r w:rsidRPr="00FC2CA4">
              <w:rPr>
                <w:rFonts w:cstheme="minorHAnsi"/>
                <w:sz w:val="20"/>
                <w:szCs w:val="20"/>
              </w:rPr>
              <w:t>free</w:t>
            </w:r>
            <w:proofErr w:type="spellEnd"/>
            <w:r w:rsidRPr="00FC2CA4">
              <w:rPr>
                <w:rFonts w:cstheme="minorHAnsi"/>
                <w:sz w:val="20"/>
                <w:szCs w:val="20"/>
              </w:rPr>
              <w:t xml:space="preserve">, </w:t>
            </w:r>
            <w:proofErr w:type="spellStart"/>
            <w:r w:rsidRPr="00FC2CA4">
              <w:rPr>
                <w:rFonts w:cstheme="minorHAnsi"/>
                <w:sz w:val="20"/>
                <w:szCs w:val="20"/>
              </w:rPr>
              <w:t>DNase</w:t>
            </w:r>
            <w:proofErr w:type="spellEnd"/>
            <w:r w:rsidRPr="00FC2CA4">
              <w:rPr>
                <w:rFonts w:cstheme="minorHAnsi"/>
                <w:sz w:val="20"/>
                <w:szCs w:val="20"/>
              </w:rPr>
              <w:t>-/</w:t>
            </w:r>
            <w:proofErr w:type="spellStart"/>
            <w:r w:rsidRPr="00FC2CA4">
              <w:rPr>
                <w:rFonts w:cstheme="minorHAnsi"/>
                <w:sz w:val="20"/>
                <w:szCs w:val="20"/>
              </w:rPr>
              <w:t>RNase-free</w:t>
            </w:r>
            <w:proofErr w:type="spellEnd"/>
            <w:r w:rsidRPr="00FC2CA4">
              <w:rPr>
                <w:rFonts w:cstheme="minorHAnsi"/>
                <w:sz w:val="20"/>
                <w:szCs w:val="20"/>
              </w:rPr>
              <w:t xml:space="preserve">, PCR </w:t>
            </w:r>
            <w:proofErr w:type="spellStart"/>
            <w:r w:rsidRPr="00FC2CA4">
              <w:rPr>
                <w:rFonts w:cstheme="minorHAnsi"/>
                <w:sz w:val="20"/>
                <w:szCs w:val="20"/>
              </w:rPr>
              <w:t>Inhibitor-free</w:t>
            </w:r>
            <w:proofErr w:type="spellEnd"/>
            <w:r w:rsidRPr="00FC2CA4">
              <w:rPr>
                <w:rFonts w:cstheme="minorHAnsi"/>
                <w:sz w:val="20"/>
                <w:szCs w:val="20"/>
              </w:rPr>
              <w:t xml:space="preserve">) ειδικά για PCR με πολύ λεπτά τοιχώματα. </w:t>
            </w:r>
            <w:proofErr w:type="spellStart"/>
            <w:r w:rsidRPr="00FC2CA4">
              <w:rPr>
                <w:rFonts w:cstheme="minorHAnsi"/>
                <w:sz w:val="20"/>
                <w:szCs w:val="20"/>
              </w:rPr>
              <w:t>Φυγοκέντριση</w:t>
            </w:r>
            <w:proofErr w:type="spellEnd"/>
            <w:r w:rsidRPr="00FC2CA4">
              <w:rPr>
                <w:rFonts w:cstheme="minorHAnsi"/>
                <w:sz w:val="20"/>
                <w:szCs w:val="20"/>
              </w:rPr>
              <w:t xml:space="preserve"> έως 8.000 x g. Διαθέτει πιστοποίηση CE και IVD.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72.735.002 </w:t>
            </w:r>
            <w:r w:rsidRPr="00FC2CA4">
              <w:rPr>
                <w:rFonts w:eastAsia="Times New Roman" w:cstheme="minorHAnsi"/>
                <w:color w:val="000000"/>
                <w:sz w:val="20"/>
                <w:szCs w:val="20"/>
                <w:lang w:eastAsia="el-GR"/>
              </w:rPr>
              <w:t>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val="en-US" w:eastAsia="el-GR"/>
              </w:rPr>
            </w:pPr>
            <w:r w:rsidRPr="00FC2CA4">
              <w:rPr>
                <w:rFonts w:eastAsia="Times New Roman" w:cstheme="minorHAnsi"/>
                <w:color w:val="000000"/>
                <w:sz w:val="20"/>
                <w:szCs w:val="20"/>
                <w:lang w:val="en-US" w:eastAsia="el-GR"/>
              </w:rPr>
              <w:t>6</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proofErr w:type="spellStart"/>
            <w:r w:rsidRPr="00FC2CA4">
              <w:rPr>
                <w:rFonts w:cstheme="minorHAnsi"/>
                <w:sz w:val="20"/>
                <w:szCs w:val="20"/>
              </w:rPr>
              <w:t>μικροσωληνάριο</w:t>
            </w:r>
            <w:proofErr w:type="spellEnd"/>
            <w:r w:rsidRPr="00FC2CA4">
              <w:rPr>
                <w:rFonts w:cstheme="minorHAnsi"/>
                <w:sz w:val="20"/>
                <w:szCs w:val="20"/>
              </w:rPr>
              <w:t xml:space="preserve"> PCR 200 </w:t>
            </w:r>
            <w:proofErr w:type="spellStart"/>
            <w:r w:rsidRPr="00FC2CA4">
              <w:rPr>
                <w:rFonts w:cstheme="minorHAnsi"/>
                <w:sz w:val="20"/>
                <w:szCs w:val="20"/>
              </w:rPr>
              <w:t>μl</w:t>
            </w:r>
            <w:proofErr w:type="spellEnd"/>
            <w:r w:rsidRPr="00FC2CA4">
              <w:rPr>
                <w:rFonts w:cstheme="minorHAnsi"/>
                <w:sz w:val="20"/>
                <w:szCs w:val="20"/>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30000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proofErr w:type="spellStart"/>
            <w:r w:rsidRPr="00FC2CA4">
              <w:rPr>
                <w:rFonts w:cstheme="minorHAnsi"/>
                <w:sz w:val="20"/>
                <w:szCs w:val="20"/>
              </w:rPr>
              <w:t>Multiply-Prο</w:t>
            </w:r>
            <w:proofErr w:type="spellEnd"/>
            <w:r w:rsidRPr="00FC2CA4">
              <w:rPr>
                <w:rFonts w:cstheme="minorHAnsi"/>
                <w:sz w:val="20"/>
                <w:szCs w:val="20"/>
              </w:rPr>
              <w:t xml:space="preserve">. </w:t>
            </w:r>
            <w:proofErr w:type="spellStart"/>
            <w:r w:rsidRPr="00FC2CA4">
              <w:rPr>
                <w:rFonts w:cstheme="minorHAnsi"/>
                <w:sz w:val="20"/>
                <w:szCs w:val="20"/>
              </w:rPr>
              <w:t>Μικροσωληνάριο</w:t>
            </w:r>
            <w:proofErr w:type="spellEnd"/>
            <w:r w:rsidRPr="00FC2CA4">
              <w:rPr>
                <w:rFonts w:cstheme="minorHAnsi"/>
                <w:sz w:val="20"/>
                <w:szCs w:val="20"/>
              </w:rPr>
              <w:t xml:space="preserve"> 0,2ml. Διαθέτει πιστοποίηση PCR </w:t>
            </w:r>
            <w:proofErr w:type="spellStart"/>
            <w:r w:rsidRPr="00FC2CA4">
              <w:rPr>
                <w:rFonts w:cstheme="minorHAnsi"/>
                <w:sz w:val="20"/>
                <w:szCs w:val="20"/>
              </w:rPr>
              <w:t>Performance</w:t>
            </w:r>
            <w:proofErr w:type="spellEnd"/>
            <w:r w:rsidRPr="00FC2CA4">
              <w:rPr>
                <w:rFonts w:cstheme="minorHAnsi"/>
                <w:sz w:val="20"/>
                <w:szCs w:val="20"/>
              </w:rPr>
              <w:t xml:space="preserve"> </w:t>
            </w:r>
            <w:proofErr w:type="spellStart"/>
            <w:r w:rsidRPr="00FC2CA4">
              <w:rPr>
                <w:rFonts w:cstheme="minorHAnsi"/>
                <w:sz w:val="20"/>
                <w:szCs w:val="20"/>
              </w:rPr>
              <w:t>Tested</w:t>
            </w:r>
            <w:proofErr w:type="spellEnd"/>
            <w:r w:rsidRPr="00FC2CA4">
              <w:rPr>
                <w:rFonts w:cstheme="minorHAnsi"/>
                <w:sz w:val="20"/>
                <w:szCs w:val="20"/>
              </w:rPr>
              <w:t xml:space="preserve"> (DNA-</w:t>
            </w:r>
            <w:proofErr w:type="spellStart"/>
            <w:r w:rsidRPr="00FC2CA4">
              <w:rPr>
                <w:rFonts w:cstheme="minorHAnsi"/>
                <w:sz w:val="20"/>
                <w:szCs w:val="20"/>
              </w:rPr>
              <w:t>free</w:t>
            </w:r>
            <w:proofErr w:type="spellEnd"/>
            <w:r w:rsidRPr="00FC2CA4">
              <w:rPr>
                <w:rFonts w:cstheme="minorHAnsi"/>
                <w:sz w:val="20"/>
                <w:szCs w:val="20"/>
              </w:rPr>
              <w:t xml:space="preserve">, </w:t>
            </w:r>
            <w:proofErr w:type="spellStart"/>
            <w:r w:rsidRPr="00FC2CA4">
              <w:rPr>
                <w:rFonts w:cstheme="minorHAnsi"/>
                <w:sz w:val="20"/>
                <w:szCs w:val="20"/>
              </w:rPr>
              <w:t>DNase</w:t>
            </w:r>
            <w:proofErr w:type="spellEnd"/>
            <w:r w:rsidRPr="00FC2CA4">
              <w:rPr>
                <w:rFonts w:cstheme="minorHAnsi"/>
                <w:sz w:val="20"/>
                <w:szCs w:val="20"/>
              </w:rPr>
              <w:t>-/</w:t>
            </w:r>
            <w:proofErr w:type="spellStart"/>
            <w:r w:rsidRPr="00FC2CA4">
              <w:rPr>
                <w:rFonts w:cstheme="minorHAnsi"/>
                <w:sz w:val="20"/>
                <w:szCs w:val="20"/>
              </w:rPr>
              <w:t>RNase-free</w:t>
            </w:r>
            <w:proofErr w:type="spellEnd"/>
            <w:r w:rsidRPr="00FC2CA4">
              <w:rPr>
                <w:rFonts w:cstheme="minorHAnsi"/>
                <w:sz w:val="20"/>
                <w:szCs w:val="20"/>
              </w:rPr>
              <w:t xml:space="preserve">, PCR </w:t>
            </w:r>
            <w:proofErr w:type="spellStart"/>
            <w:r w:rsidRPr="00FC2CA4">
              <w:rPr>
                <w:rFonts w:cstheme="minorHAnsi"/>
                <w:sz w:val="20"/>
                <w:szCs w:val="20"/>
              </w:rPr>
              <w:t>Inhibitor-free</w:t>
            </w:r>
            <w:proofErr w:type="spellEnd"/>
            <w:r w:rsidRPr="00FC2CA4">
              <w:rPr>
                <w:rFonts w:cstheme="minorHAnsi"/>
                <w:sz w:val="20"/>
                <w:szCs w:val="20"/>
              </w:rPr>
              <w:t xml:space="preserve">) ειδικά για PCR με πολύ λεπτά τοιχώματα. </w:t>
            </w:r>
            <w:proofErr w:type="spellStart"/>
            <w:r w:rsidRPr="00FC2CA4">
              <w:rPr>
                <w:rFonts w:cstheme="minorHAnsi"/>
                <w:sz w:val="20"/>
                <w:szCs w:val="20"/>
              </w:rPr>
              <w:t>Φυγοκέντριση</w:t>
            </w:r>
            <w:proofErr w:type="spellEnd"/>
            <w:r w:rsidRPr="00FC2CA4">
              <w:rPr>
                <w:rFonts w:cstheme="minorHAnsi"/>
                <w:sz w:val="20"/>
                <w:szCs w:val="20"/>
              </w:rPr>
              <w:t xml:space="preserve"> έως 8.000 x g. Διαθέτει πιστοποίηση CE και IVD.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 xml:space="preserve"> 72.737.002 </w:t>
            </w:r>
            <w:r w:rsidRPr="00FC2CA4">
              <w:rPr>
                <w:rFonts w:eastAsia="Times New Roman" w:cstheme="minorHAnsi"/>
                <w:color w:val="000000"/>
                <w:sz w:val="20"/>
                <w:szCs w:val="20"/>
                <w:lang w:eastAsia="el-GR"/>
              </w:rPr>
              <w:t>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val="en-US" w:eastAsia="el-GR"/>
              </w:rPr>
            </w:pPr>
            <w:r w:rsidRPr="00FC2CA4">
              <w:rPr>
                <w:rFonts w:eastAsia="Times New Roman" w:cstheme="minorHAnsi"/>
                <w:color w:val="000000"/>
                <w:sz w:val="20"/>
                <w:szCs w:val="20"/>
                <w:lang w:val="en-US" w:eastAsia="el-GR"/>
              </w:rPr>
              <w:t>7</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proofErr w:type="spellStart"/>
            <w:r w:rsidRPr="00FC2CA4">
              <w:rPr>
                <w:rFonts w:cstheme="minorHAnsi"/>
                <w:sz w:val="20"/>
                <w:szCs w:val="20"/>
              </w:rPr>
              <w:t>Μικροσωληνάρια</w:t>
            </w:r>
            <w:proofErr w:type="spellEnd"/>
            <w:r w:rsidRPr="00FC2CA4">
              <w:rPr>
                <w:rFonts w:cstheme="minorHAnsi"/>
                <w:sz w:val="20"/>
                <w:szCs w:val="20"/>
              </w:rPr>
              <w:t xml:space="preserve"> PCR, 0,2ml, σε αλυσίδες των 8 </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2400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r w:rsidRPr="00FC2CA4">
              <w:rPr>
                <w:rFonts w:cstheme="minorHAnsi"/>
                <w:sz w:val="20"/>
                <w:szCs w:val="20"/>
              </w:rPr>
              <w:t xml:space="preserve">Σωληνάρια πλαστικά σε αλυσίδες των 8 τεμαχίων όγκου 200μl (0,2ml) για PCR με ενσωματωμένο ανεξάρτητο καπάκι που διαθέτει </w:t>
            </w:r>
            <w:proofErr w:type="spellStart"/>
            <w:r w:rsidRPr="00FC2CA4">
              <w:rPr>
                <w:rFonts w:cstheme="minorHAnsi"/>
                <w:sz w:val="20"/>
                <w:szCs w:val="20"/>
              </w:rPr>
              <w:t>προστασία.έναντι</w:t>
            </w:r>
            <w:proofErr w:type="spellEnd"/>
            <w:r w:rsidRPr="00FC2CA4">
              <w:rPr>
                <w:rFonts w:cstheme="minorHAnsi"/>
                <w:sz w:val="20"/>
                <w:szCs w:val="20"/>
              </w:rPr>
              <w:t xml:space="preserve"> επιμολύνσεων </w:t>
            </w:r>
            <w:r w:rsidRPr="00FC2CA4">
              <w:rPr>
                <w:rFonts w:cstheme="minorHAnsi"/>
                <w:sz w:val="20"/>
                <w:szCs w:val="20"/>
                <w:lang w:val="en-US"/>
              </w:rPr>
              <w:t>PCR</w:t>
            </w:r>
            <w:r w:rsidRPr="00FC2CA4">
              <w:rPr>
                <w:rFonts w:cstheme="minorHAnsi"/>
                <w:sz w:val="20"/>
                <w:szCs w:val="20"/>
              </w:rPr>
              <w:t xml:space="preserve"> </w:t>
            </w:r>
            <w:r w:rsidRPr="00FC2CA4">
              <w:rPr>
                <w:rFonts w:cstheme="minorHAnsi"/>
                <w:sz w:val="20"/>
                <w:szCs w:val="20"/>
                <w:lang w:val="en-US"/>
              </w:rPr>
              <w:t>Performance</w:t>
            </w:r>
            <w:r w:rsidRPr="00FC2CA4">
              <w:rPr>
                <w:rFonts w:cstheme="minorHAnsi"/>
                <w:sz w:val="20"/>
                <w:szCs w:val="20"/>
              </w:rPr>
              <w:t xml:space="preserve"> </w:t>
            </w:r>
            <w:r w:rsidRPr="00FC2CA4">
              <w:rPr>
                <w:rFonts w:cstheme="minorHAnsi"/>
                <w:sz w:val="20"/>
                <w:szCs w:val="20"/>
                <w:lang w:val="en-US"/>
              </w:rPr>
              <w:t>Tested</w:t>
            </w:r>
            <w:r w:rsidRPr="00FC2CA4">
              <w:rPr>
                <w:rFonts w:cstheme="minorHAnsi"/>
                <w:sz w:val="20"/>
                <w:szCs w:val="20"/>
              </w:rPr>
              <w:t xml:space="preserve"> (</w:t>
            </w:r>
            <w:r w:rsidRPr="00FC2CA4">
              <w:rPr>
                <w:rFonts w:cstheme="minorHAnsi"/>
                <w:sz w:val="20"/>
                <w:szCs w:val="20"/>
                <w:lang w:val="en-US"/>
              </w:rPr>
              <w:t>DNA</w:t>
            </w:r>
            <w:r w:rsidRPr="00FC2CA4">
              <w:rPr>
                <w:rFonts w:cstheme="minorHAnsi"/>
                <w:sz w:val="20"/>
                <w:szCs w:val="20"/>
              </w:rPr>
              <w:t>-</w:t>
            </w:r>
            <w:r w:rsidRPr="00FC2CA4">
              <w:rPr>
                <w:rFonts w:cstheme="minorHAnsi"/>
                <w:sz w:val="20"/>
                <w:szCs w:val="20"/>
                <w:lang w:val="en-US"/>
              </w:rPr>
              <w:t>free</w:t>
            </w:r>
            <w:r w:rsidRPr="00FC2CA4">
              <w:rPr>
                <w:rFonts w:cstheme="minorHAnsi"/>
                <w:sz w:val="20"/>
                <w:szCs w:val="20"/>
              </w:rPr>
              <w:t xml:space="preserve">, </w:t>
            </w:r>
            <w:r w:rsidRPr="00FC2CA4">
              <w:rPr>
                <w:rFonts w:cstheme="minorHAnsi"/>
                <w:sz w:val="20"/>
                <w:szCs w:val="20"/>
                <w:lang w:val="en-US"/>
              </w:rPr>
              <w:t>DNase</w:t>
            </w:r>
            <w:r w:rsidRPr="00FC2CA4">
              <w:rPr>
                <w:rFonts w:cstheme="minorHAnsi"/>
                <w:sz w:val="20"/>
                <w:szCs w:val="20"/>
              </w:rPr>
              <w:t>-/</w:t>
            </w:r>
            <w:r w:rsidRPr="00FC2CA4">
              <w:rPr>
                <w:rFonts w:cstheme="minorHAnsi"/>
                <w:sz w:val="20"/>
                <w:szCs w:val="20"/>
                <w:lang w:val="en-US"/>
              </w:rPr>
              <w:t>RNase</w:t>
            </w:r>
            <w:r w:rsidRPr="00FC2CA4">
              <w:rPr>
                <w:rFonts w:cstheme="minorHAnsi"/>
                <w:sz w:val="20"/>
                <w:szCs w:val="20"/>
              </w:rPr>
              <w:t>-</w:t>
            </w:r>
            <w:r w:rsidRPr="00FC2CA4">
              <w:rPr>
                <w:rFonts w:cstheme="minorHAnsi"/>
                <w:sz w:val="20"/>
                <w:szCs w:val="20"/>
                <w:lang w:val="en-US"/>
              </w:rPr>
              <w:t>free</w:t>
            </w:r>
            <w:r w:rsidRPr="00FC2CA4">
              <w:rPr>
                <w:rFonts w:cstheme="minorHAnsi"/>
                <w:sz w:val="20"/>
                <w:szCs w:val="20"/>
              </w:rPr>
              <w:t xml:space="preserve">, </w:t>
            </w:r>
            <w:r w:rsidRPr="00FC2CA4">
              <w:rPr>
                <w:rFonts w:cstheme="minorHAnsi"/>
                <w:sz w:val="20"/>
                <w:szCs w:val="20"/>
                <w:lang w:val="en-US"/>
              </w:rPr>
              <w:t>PCR</w:t>
            </w:r>
            <w:r w:rsidRPr="00FC2CA4">
              <w:rPr>
                <w:rFonts w:cstheme="minorHAnsi"/>
                <w:sz w:val="20"/>
                <w:szCs w:val="20"/>
              </w:rPr>
              <w:t xml:space="preserve"> </w:t>
            </w:r>
            <w:r w:rsidRPr="00FC2CA4">
              <w:rPr>
                <w:rFonts w:cstheme="minorHAnsi"/>
                <w:sz w:val="20"/>
                <w:szCs w:val="20"/>
                <w:lang w:val="en-US"/>
              </w:rPr>
              <w:t>Inhibitor</w:t>
            </w:r>
            <w:r w:rsidRPr="00FC2CA4">
              <w:rPr>
                <w:rFonts w:cstheme="minorHAnsi"/>
                <w:sz w:val="20"/>
                <w:szCs w:val="20"/>
              </w:rPr>
              <w:t>-</w:t>
            </w:r>
            <w:r w:rsidRPr="00FC2CA4">
              <w:rPr>
                <w:rFonts w:cstheme="minorHAnsi"/>
                <w:sz w:val="20"/>
                <w:szCs w:val="20"/>
                <w:lang w:val="en-US"/>
              </w:rPr>
              <w:t>free</w:t>
            </w:r>
            <w:r w:rsidRPr="00FC2CA4">
              <w:rPr>
                <w:rFonts w:cstheme="minorHAnsi"/>
                <w:sz w:val="20"/>
                <w:szCs w:val="20"/>
              </w:rPr>
              <w:t xml:space="preserve">). </w:t>
            </w:r>
            <w:proofErr w:type="spellStart"/>
            <w:r w:rsidRPr="00FC2CA4">
              <w:rPr>
                <w:rFonts w:cstheme="minorHAnsi"/>
                <w:sz w:val="20"/>
                <w:szCs w:val="20"/>
              </w:rPr>
              <w:t>Φυγοκέντριση</w:t>
            </w:r>
            <w:proofErr w:type="spellEnd"/>
            <w:r w:rsidRPr="00FC2CA4">
              <w:rPr>
                <w:rFonts w:cstheme="minorHAnsi"/>
                <w:sz w:val="20"/>
                <w:szCs w:val="20"/>
              </w:rPr>
              <w:t xml:space="preserve"> έως 8.000 x g. Διαθέτει πιστοποίηση CE και IVD.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 xml:space="preserve"> 72.991.002 </w:t>
            </w:r>
            <w:r w:rsidRPr="00FC2CA4">
              <w:rPr>
                <w:rFonts w:eastAsia="Times New Roman" w:cstheme="minorHAnsi"/>
                <w:color w:val="000000"/>
                <w:sz w:val="20"/>
                <w:szCs w:val="20"/>
                <w:lang w:eastAsia="el-GR"/>
              </w:rPr>
              <w:t>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8</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val="en-US" w:eastAsia="el-GR"/>
              </w:rPr>
            </w:pPr>
            <w:proofErr w:type="spellStart"/>
            <w:r w:rsidRPr="00FC2CA4">
              <w:rPr>
                <w:rFonts w:cstheme="minorHAnsi"/>
                <w:sz w:val="20"/>
                <w:szCs w:val="20"/>
              </w:rPr>
              <w:t>Μικροσωληνάριο</w:t>
            </w:r>
            <w:proofErr w:type="spellEnd"/>
            <w:r w:rsidRPr="00FC2CA4">
              <w:rPr>
                <w:rFonts w:cstheme="minorHAnsi"/>
                <w:sz w:val="20"/>
                <w:szCs w:val="20"/>
                <w:lang w:val="en-US"/>
              </w:rPr>
              <w:t xml:space="preserve"> 1,5 ml DNA Low Binding </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24000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r w:rsidRPr="00FC2CA4">
              <w:rPr>
                <w:rFonts w:cstheme="minorHAnsi"/>
                <w:sz w:val="20"/>
                <w:szCs w:val="20"/>
              </w:rPr>
              <w:t xml:space="preserve">DNA </w:t>
            </w:r>
            <w:proofErr w:type="spellStart"/>
            <w:r w:rsidRPr="00FC2CA4">
              <w:rPr>
                <w:rFonts w:cstheme="minorHAnsi"/>
                <w:sz w:val="20"/>
                <w:szCs w:val="20"/>
              </w:rPr>
              <w:t>Low</w:t>
            </w:r>
            <w:proofErr w:type="spellEnd"/>
            <w:r w:rsidRPr="00FC2CA4">
              <w:rPr>
                <w:rFonts w:cstheme="minorHAnsi"/>
                <w:sz w:val="20"/>
                <w:szCs w:val="20"/>
              </w:rPr>
              <w:t xml:space="preserve"> </w:t>
            </w:r>
            <w:proofErr w:type="spellStart"/>
            <w:r w:rsidRPr="00FC2CA4">
              <w:rPr>
                <w:rFonts w:cstheme="minorHAnsi"/>
                <w:sz w:val="20"/>
                <w:szCs w:val="20"/>
              </w:rPr>
              <w:t>Binding</w:t>
            </w:r>
            <w:proofErr w:type="spellEnd"/>
            <w:r w:rsidRPr="00FC2CA4">
              <w:rPr>
                <w:rFonts w:cstheme="minorHAnsi"/>
                <w:sz w:val="20"/>
                <w:szCs w:val="20"/>
              </w:rPr>
              <w:t xml:space="preserve"> (DLB) </w:t>
            </w:r>
            <w:proofErr w:type="spellStart"/>
            <w:r w:rsidRPr="00FC2CA4">
              <w:rPr>
                <w:rFonts w:cstheme="minorHAnsi"/>
                <w:sz w:val="20"/>
                <w:szCs w:val="20"/>
              </w:rPr>
              <w:t>Micro</w:t>
            </w:r>
            <w:proofErr w:type="spellEnd"/>
            <w:r w:rsidRPr="00FC2CA4">
              <w:rPr>
                <w:rFonts w:cstheme="minorHAnsi"/>
                <w:sz w:val="20"/>
                <w:szCs w:val="20"/>
              </w:rPr>
              <w:t xml:space="preserve"> </w:t>
            </w:r>
            <w:proofErr w:type="spellStart"/>
            <w:r w:rsidRPr="00FC2CA4">
              <w:rPr>
                <w:rFonts w:cstheme="minorHAnsi"/>
                <w:sz w:val="20"/>
                <w:szCs w:val="20"/>
              </w:rPr>
              <w:t>tube</w:t>
            </w:r>
            <w:proofErr w:type="spellEnd"/>
            <w:r w:rsidRPr="00FC2CA4">
              <w:rPr>
                <w:rFonts w:cstheme="minorHAnsi"/>
                <w:sz w:val="20"/>
                <w:szCs w:val="20"/>
              </w:rPr>
              <w:t xml:space="preserve"> </w:t>
            </w:r>
            <w:proofErr w:type="spellStart"/>
            <w:r w:rsidRPr="00FC2CA4">
              <w:rPr>
                <w:rFonts w:cstheme="minorHAnsi"/>
                <w:sz w:val="20"/>
                <w:szCs w:val="20"/>
              </w:rPr>
              <w:t>SafeSeal</w:t>
            </w:r>
            <w:proofErr w:type="spellEnd"/>
            <w:r w:rsidRPr="00FC2CA4">
              <w:rPr>
                <w:rFonts w:cstheme="minorHAnsi"/>
                <w:sz w:val="20"/>
                <w:szCs w:val="20"/>
              </w:rPr>
              <w:t xml:space="preserve"> 1,5ml, PCR </w:t>
            </w:r>
            <w:proofErr w:type="spellStart"/>
            <w:r w:rsidRPr="00FC2CA4">
              <w:rPr>
                <w:rFonts w:cstheme="minorHAnsi"/>
                <w:sz w:val="20"/>
                <w:szCs w:val="20"/>
              </w:rPr>
              <w:t>Performance</w:t>
            </w:r>
            <w:proofErr w:type="spellEnd"/>
            <w:r w:rsidRPr="00FC2CA4">
              <w:rPr>
                <w:rFonts w:cstheme="minorHAnsi"/>
                <w:sz w:val="20"/>
                <w:szCs w:val="20"/>
              </w:rPr>
              <w:t xml:space="preserve"> </w:t>
            </w:r>
            <w:proofErr w:type="spellStart"/>
            <w:r w:rsidRPr="00FC2CA4">
              <w:rPr>
                <w:rFonts w:cstheme="minorHAnsi"/>
                <w:sz w:val="20"/>
                <w:szCs w:val="20"/>
              </w:rPr>
              <w:t>Tested</w:t>
            </w:r>
            <w:proofErr w:type="spellEnd"/>
            <w:r w:rsidRPr="00FC2CA4">
              <w:rPr>
                <w:rFonts w:cstheme="minorHAnsi"/>
                <w:sz w:val="20"/>
                <w:szCs w:val="20"/>
              </w:rPr>
              <w:t xml:space="preserve"> (DNA-</w:t>
            </w:r>
            <w:proofErr w:type="spellStart"/>
            <w:r w:rsidRPr="00FC2CA4">
              <w:rPr>
                <w:rFonts w:cstheme="minorHAnsi"/>
                <w:sz w:val="20"/>
                <w:szCs w:val="20"/>
              </w:rPr>
              <w:t>free</w:t>
            </w:r>
            <w:proofErr w:type="spellEnd"/>
            <w:r w:rsidRPr="00FC2CA4">
              <w:rPr>
                <w:rFonts w:cstheme="minorHAnsi"/>
                <w:sz w:val="20"/>
                <w:szCs w:val="20"/>
              </w:rPr>
              <w:t xml:space="preserve">, </w:t>
            </w:r>
            <w:proofErr w:type="spellStart"/>
            <w:r w:rsidRPr="00FC2CA4">
              <w:rPr>
                <w:rFonts w:cstheme="minorHAnsi"/>
                <w:sz w:val="20"/>
                <w:szCs w:val="20"/>
              </w:rPr>
              <w:t>DNase</w:t>
            </w:r>
            <w:proofErr w:type="spellEnd"/>
            <w:r w:rsidRPr="00FC2CA4">
              <w:rPr>
                <w:rFonts w:cstheme="minorHAnsi"/>
                <w:sz w:val="20"/>
                <w:szCs w:val="20"/>
              </w:rPr>
              <w:t>-/</w:t>
            </w:r>
            <w:proofErr w:type="spellStart"/>
            <w:r w:rsidRPr="00FC2CA4">
              <w:rPr>
                <w:rFonts w:cstheme="minorHAnsi"/>
                <w:sz w:val="20"/>
                <w:szCs w:val="20"/>
              </w:rPr>
              <w:t>RNase-free</w:t>
            </w:r>
            <w:proofErr w:type="spellEnd"/>
            <w:r w:rsidRPr="00FC2CA4">
              <w:rPr>
                <w:rFonts w:cstheme="minorHAnsi"/>
                <w:sz w:val="20"/>
                <w:szCs w:val="20"/>
              </w:rPr>
              <w:t xml:space="preserve">, PCR </w:t>
            </w:r>
            <w:proofErr w:type="spellStart"/>
            <w:r w:rsidRPr="00FC2CA4">
              <w:rPr>
                <w:rFonts w:cstheme="minorHAnsi"/>
                <w:sz w:val="20"/>
                <w:szCs w:val="20"/>
              </w:rPr>
              <w:t>Inhibitor-free</w:t>
            </w:r>
            <w:proofErr w:type="spellEnd"/>
            <w:r w:rsidRPr="00FC2CA4">
              <w:rPr>
                <w:rFonts w:cstheme="minorHAnsi"/>
                <w:sz w:val="20"/>
                <w:szCs w:val="20"/>
              </w:rPr>
              <w:t xml:space="preserve">), </w:t>
            </w:r>
            <w:proofErr w:type="spellStart"/>
            <w:r w:rsidRPr="00FC2CA4">
              <w:rPr>
                <w:rFonts w:cstheme="minorHAnsi"/>
                <w:sz w:val="20"/>
                <w:szCs w:val="20"/>
              </w:rPr>
              <w:t>μικροσωληνάριο</w:t>
            </w:r>
            <w:proofErr w:type="spellEnd"/>
            <w:r w:rsidRPr="00FC2CA4">
              <w:rPr>
                <w:rFonts w:cstheme="minorHAnsi"/>
                <w:sz w:val="20"/>
                <w:szCs w:val="20"/>
              </w:rPr>
              <w:t xml:space="preserve"> πολυπροπυλενίου με ενσωματωμένο πώμα ασφαλείας, με κωνική βάση και διαβάθμιση, χρώματος λευκού, </w:t>
            </w:r>
            <w:proofErr w:type="spellStart"/>
            <w:r w:rsidRPr="00FC2CA4">
              <w:rPr>
                <w:rFonts w:cstheme="minorHAnsi"/>
                <w:sz w:val="20"/>
                <w:szCs w:val="20"/>
              </w:rPr>
              <w:t>Φυγοκέντριση</w:t>
            </w:r>
            <w:proofErr w:type="spellEnd"/>
            <w:r w:rsidRPr="00FC2CA4">
              <w:rPr>
                <w:rFonts w:cstheme="minorHAnsi"/>
                <w:sz w:val="20"/>
                <w:szCs w:val="20"/>
              </w:rPr>
              <w:t xml:space="preserve"> έως 30.000 x g.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 xml:space="preserve">72.706.700 </w:t>
            </w:r>
            <w:r w:rsidRPr="00FC2CA4">
              <w:rPr>
                <w:rFonts w:eastAsia="Times New Roman" w:cstheme="minorHAnsi"/>
                <w:color w:val="000000"/>
                <w:sz w:val="20"/>
                <w:szCs w:val="20"/>
                <w:lang w:eastAsia="el-GR"/>
              </w:rPr>
              <w:t>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val="en-US" w:eastAsia="el-GR"/>
              </w:rPr>
            </w:pPr>
            <w:r w:rsidRPr="00FC2CA4">
              <w:rPr>
                <w:rFonts w:eastAsia="Times New Roman" w:cstheme="minorHAnsi"/>
                <w:color w:val="000000"/>
                <w:sz w:val="20"/>
                <w:szCs w:val="20"/>
                <w:lang w:val="en-US" w:eastAsia="el-GR"/>
              </w:rPr>
              <w:t>9</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 xml:space="preserve">Ρύγχη </w:t>
            </w:r>
            <w:proofErr w:type="spellStart"/>
            <w:r w:rsidRPr="00FC2CA4">
              <w:rPr>
                <w:rFonts w:cstheme="minorHAnsi"/>
                <w:sz w:val="20"/>
                <w:szCs w:val="20"/>
              </w:rPr>
              <w:t>πιπεττών</w:t>
            </w:r>
            <w:proofErr w:type="spellEnd"/>
            <w:r w:rsidRPr="00FC2CA4">
              <w:rPr>
                <w:rFonts w:cstheme="minorHAnsi"/>
                <w:sz w:val="20"/>
                <w:szCs w:val="20"/>
              </w:rPr>
              <w:t xml:space="preserve"> με φίλτρο 10μl</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9600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r w:rsidRPr="00FC2CA4">
              <w:rPr>
                <w:rFonts w:cstheme="minorHAnsi"/>
                <w:sz w:val="20"/>
                <w:szCs w:val="20"/>
              </w:rPr>
              <w:t xml:space="preserve">Ρύγχη </w:t>
            </w:r>
            <w:proofErr w:type="spellStart"/>
            <w:r w:rsidRPr="00FC2CA4">
              <w:rPr>
                <w:rFonts w:cstheme="minorHAnsi"/>
                <w:sz w:val="20"/>
                <w:szCs w:val="20"/>
              </w:rPr>
              <w:t>πιπεττών</w:t>
            </w:r>
            <w:proofErr w:type="spellEnd"/>
            <w:r w:rsidRPr="00FC2CA4">
              <w:rPr>
                <w:rFonts w:cstheme="minorHAnsi"/>
                <w:sz w:val="20"/>
                <w:szCs w:val="20"/>
              </w:rPr>
              <w:t xml:space="preserve"> με φίλτρο 10μl, λευκά, σε </w:t>
            </w:r>
            <w:proofErr w:type="spellStart"/>
            <w:r w:rsidRPr="00FC2CA4">
              <w:rPr>
                <w:rFonts w:cstheme="minorHAnsi"/>
                <w:sz w:val="20"/>
                <w:szCs w:val="20"/>
              </w:rPr>
              <w:t>στατώ</w:t>
            </w:r>
            <w:proofErr w:type="spellEnd"/>
            <w:r w:rsidRPr="00FC2CA4">
              <w:rPr>
                <w:rFonts w:cstheme="minorHAnsi"/>
                <w:sz w:val="20"/>
                <w:szCs w:val="20"/>
              </w:rPr>
              <w:t xml:space="preserve"> 96 </w:t>
            </w:r>
            <w:proofErr w:type="spellStart"/>
            <w:r w:rsidRPr="00FC2CA4">
              <w:rPr>
                <w:rFonts w:cstheme="minorHAnsi"/>
                <w:sz w:val="20"/>
                <w:szCs w:val="20"/>
              </w:rPr>
              <w:t>θέσων</w:t>
            </w:r>
            <w:proofErr w:type="spellEnd"/>
            <w:r w:rsidRPr="00FC2CA4">
              <w:rPr>
                <w:rFonts w:cstheme="minorHAnsi"/>
                <w:sz w:val="20"/>
                <w:szCs w:val="20"/>
              </w:rPr>
              <w:t xml:space="preserve"> χρώματος σκούρου γκρι, με διαβάθμιση στα 2 </w:t>
            </w:r>
            <w:r w:rsidRPr="00FC2CA4">
              <w:rPr>
                <w:rFonts w:cstheme="minorHAnsi"/>
                <w:sz w:val="20"/>
                <w:szCs w:val="20"/>
              </w:rPr>
              <w:lastRenderedPageBreak/>
              <w:t xml:space="preserve">και 10μl, </w:t>
            </w:r>
            <w:proofErr w:type="spellStart"/>
            <w:r w:rsidRPr="00FC2CA4">
              <w:rPr>
                <w:rFonts w:cstheme="minorHAnsi"/>
                <w:sz w:val="20"/>
                <w:szCs w:val="20"/>
              </w:rPr>
              <w:t>Biosphere</w:t>
            </w:r>
            <w:proofErr w:type="spellEnd"/>
            <w:r w:rsidRPr="00FC2CA4">
              <w:rPr>
                <w:rFonts w:cstheme="minorHAnsi"/>
                <w:sz w:val="20"/>
                <w:szCs w:val="20"/>
              </w:rPr>
              <w:t xml:space="preserve">® </w:t>
            </w:r>
            <w:proofErr w:type="spellStart"/>
            <w:r w:rsidRPr="00FC2CA4">
              <w:rPr>
                <w:rFonts w:cstheme="minorHAnsi"/>
                <w:sz w:val="20"/>
                <w:szCs w:val="20"/>
              </w:rPr>
              <w:t>plus</w:t>
            </w:r>
            <w:proofErr w:type="spellEnd"/>
            <w:r w:rsidRPr="00FC2CA4">
              <w:rPr>
                <w:rFonts w:cstheme="minorHAnsi"/>
                <w:sz w:val="20"/>
                <w:szCs w:val="20"/>
              </w:rPr>
              <w:t xml:space="preserve"> (</w:t>
            </w:r>
            <w:proofErr w:type="spellStart"/>
            <w:r w:rsidRPr="00FC2CA4">
              <w:rPr>
                <w:rFonts w:cstheme="minorHAnsi"/>
                <w:sz w:val="20"/>
                <w:szCs w:val="20"/>
              </w:rPr>
              <w:t>Sterile</w:t>
            </w:r>
            <w:proofErr w:type="spellEnd"/>
            <w:r w:rsidRPr="00FC2CA4">
              <w:rPr>
                <w:rFonts w:cstheme="minorHAnsi"/>
                <w:sz w:val="20"/>
                <w:szCs w:val="20"/>
              </w:rPr>
              <w:t>, DNA-</w:t>
            </w:r>
            <w:proofErr w:type="spellStart"/>
            <w:r w:rsidRPr="00FC2CA4">
              <w:rPr>
                <w:rFonts w:cstheme="minorHAnsi"/>
                <w:sz w:val="20"/>
                <w:szCs w:val="20"/>
              </w:rPr>
              <w:t>free</w:t>
            </w:r>
            <w:proofErr w:type="spellEnd"/>
            <w:r w:rsidRPr="00FC2CA4">
              <w:rPr>
                <w:rFonts w:cstheme="minorHAnsi"/>
                <w:sz w:val="20"/>
                <w:szCs w:val="20"/>
              </w:rPr>
              <w:t xml:space="preserve">, </w:t>
            </w:r>
            <w:proofErr w:type="spellStart"/>
            <w:r w:rsidRPr="00FC2CA4">
              <w:rPr>
                <w:rFonts w:cstheme="minorHAnsi"/>
                <w:sz w:val="20"/>
                <w:szCs w:val="20"/>
              </w:rPr>
              <w:t>DNase</w:t>
            </w:r>
            <w:proofErr w:type="spellEnd"/>
            <w:r w:rsidRPr="00FC2CA4">
              <w:rPr>
                <w:rFonts w:cstheme="minorHAnsi"/>
                <w:sz w:val="20"/>
                <w:szCs w:val="20"/>
              </w:rPr>
              <w:t>-/</w:t>
            </w:r>
            <w:proofErr w:type="spellStart"/>
            <w:r w:rsidRPr="00FC2CA4">
              <w:rPr>
                <w:rFonts w:cstheme="minorHAnsi"/>
                <w:sz w:val="20"/>
                <w:szCs w:val="20"/>
              </w:rPr>
              <w:t>RNase-free</w:t>
            </w:r>
            <w:proofErr w:type="spellEnd"/>
            <w:r w:rsidRPr="00FC2CA4">
              <w:rPr>
                <w:rFonts w:cstheme="minorHAnsi"/>
                <w:sz w:val="20"/>
                <w:szCs w:val="20"/>
              </w:rPr>
              <w:t xml:space="preserve">, PCR </w:t>
            </w:r>
            <w:proofErr w:type="spellStart"/>
            <w:r w:rsidRPr="00FC2CA4">
              <w:rPr>
                <w:rFonts w:cstheme="minorHAnsi"/>
                <w:sz w:val="20"/>
                <w:szCs w:val="20"/>
              </w:rPr>
              <w:t>Inhibitor-free</w:t>
            </w:r>
            <w:proofErr w:type="spellEnd"/>
            <w:r w:rsidRPr="00FC2CA4">
              <w:rPr>
                <w:rFonts w:cstheme="minorHAnsi"/>
                <w:sz w:val="20"/>
                <w:szCs w:val="20"/>
              </w:rPr>
              <w:t>, ATP-</w:t>
            </w:r>
            <w:proofErr w:type="spellStart"/>
            <w:r w:rsidRPr="00FC2CA4">
              <w:rPr>
                <w:rFonts w:cstheme="minorHAnsi"/>
                <w:sz w:val="20"/>
                <w:szCs w:val="20"/>
              </w:rPr>
              <w:t>free</w:t>
            </w:r>
            <w:proofErr w:type="spellEnd"/>
            <w:r w:rsidRPr="00FC2CA4">
              <w:rPr>
                <w:rFonts w:cstheme="minorHAnsi"/>
                <w:sz w:val="20"/>
                <w:szCs w:val="20"/>
              </w:rPr>
              <w:t>, non-</w:t>
            </w:r>
            <w:proofErr w:type="spellStart"/>
            <w:r w:rsidRPr="00FC2CA4">
              <w:rPr>
                <w:rFonts w:cstheme="minorHAnsi"/>
                <w:sz w:val="20"/>
                <w:szCs w:val="20"/>
              </w:rPr>
              <w:t>pyrogenic</w:t>
            </w:r>
            <w:proofErr w:type="spellEnd"/>
            <w:r w:rsidRPr="00FC2CA4">
              <w:rPr>
                <w:rFonts w:cstheme="minorHAnsi"/>
                <w:sz w:val="20"/>
                <w:szCs w:val="20"/>
              </w:rPr>
              <w:t xml:space="preserve"> / </w:t>
            </w:r>
            <w:proofErr w:type="spellStart"/>
            <w:r w:rsidRPr="00FC2CA4">
              <w:rPr>
                <w:rFonts w:cstheme="minorHAnsi"/>
                <w:sz w:val="20"/>
                <w:szCs w:val="20"/>
              </w:rPr>
              <w:t>endotoxin-free</w:t>
            </w:r>
            <w:proofErr w:type="spellEnd"/>
            <w:r w:rsidRPr="00FC2CA4">
              <w:rPr>
                <w:rFonts w:cstheme="minorHAnsi"/>
                <w:sz w:val="20"/>
                <w:szCs w:val="20"/>
              </w:rPr>
              <w:t xml:space="preserve">), αποστειρωμένα, συμμορφωμένα με ISO 8655, κατάλληλα για τους παρακάτω τύπους </w:t>
            </w:r>
            <w:proofErr w:type="spellStart"/>
            <w:r w:rsidRPr="00FC2CA4">
              <w:rPr>
                <w:rFonts w:cstheme="minorHAnsi"/>
                <w:sz w:val="20"/>
                <w:szCs w:val="20"/>
              </w:rPr>
              <w:t>πιπεττών</w:t>
            </w:r>
            <w:proofErr w:type="spellEnd"/>
            <w:r w:rsidRPr="00FC2CA4">
              <w:rPr>
                <w:rFonts w:cstheme="minorHAnsi"/>
                <w:sz w:val="20"/>
                <w:szCs w:val="20"/>
              </w:rPr>
              <w:t xml:space="preserve">: </w:t>
            </w:r>
            <w:proofErr w:type="spellStart"/>
            <w:r w:rsidRPr="00FC2CA4">
              <w:rPr>
                <w:rFonts w:cstheme="minorHAnsi"/>
                <w:sz w:val="20"/>
                <w:szCs w:val="20"/>
              </w:rPr>
              <w:t>Eppendorf</w:t>
            </w:r>
            <w:proofErr w:type="spellEnd"/>
            <w:r w:rsidRPr="00FC2CA4">
              <w:rPr>
                <w:rFonts w:cstheme="minorHAnsi"/>
                <w:sz w:val="20"/>
                <w:szCs w:val="20"/>
              </w:rPr>
              <w:t xml:space="preserve"> 0,1 – 2,5μl και 0,5 – 10μl </w:t>
            </w:r>
            <w:proofErr w:type="spellStart"/>
            <w:r w:rsidRPr="00FC2CA4">
              <w:rPr>
                <w:rFonts w:cstheme="minorHAnsi"/>
                <w:sz w:val="20"/>
                <w:szCs w:val="20"/>
              </w:rPr>
              <w:t>Eppendorf</w:t>
            </w:r>
            <w:proofErr w:type="spellEnd"/>
            <w:r w:rsidRPr="00FC2CA4">
              <w:rPr>
                <w:rFonts w:cstheme="minorHAnsi"/>
                <w:sz w:val="20"/>
                <w:szCs w:val="20"/>
              </w:rPr>
              <w:t xml:space="preserve"> 2 – 20μl, </w:t>
            </w:r>
            <w:proofErr w:type="spellStart"/>
            <w:r w:rsidRPr="00FC2CA4">
              <w:rPr>
                <w:rFonts w:cstheme="minorHAnsi"/>
                <w:sz w:val="20"/>
                <w:szCs w:val="20"/>
              </w:rPr>
              <w:t>Gilson</w:t>
            </w:r>
            <w:proofErr w:type="spellEnd"/>
            <w:r w:rsidRPr="00FC2CA4">
              <w:rPr>
                <w:rFonts w:cstheme="minorHAnsi"/>
                <w:sz w:val="20"/>
                <w:szCs w:val="20"/>
              </w:rPr>
              <w:t xml:space="preserve"> P2 0,1 – 2μl και P10 0,5 – 10μl </w:t>
            </w:r>
            <w:proofErr w:type="spellStart"/>
            <w:r w:rsidRPr="00FC2CA4">
              <w:rPr>
                <w:rFonts w:cstheme="minorHAnsi"/>
                <w:sz w:val="20"/>
                <w:szCs w:val="20"/>
              </w:rPr>
              <w:t>Biohit</w:t>
            </w:r>
            <w:proofErr w:type="spellEnd"/>
            <w:r w:rsidRPr="00FC2CA4">
              <w:rPr>
                <w:rFonts w:cstheme="minorHAnsi"/>
                <w:sz w:val="20"/>
                <w:szCs w:val="20"/>
              </w:rPr>
              <w:t xml:space="preserve"> 0,5 – 10μl </w:t>
            </w:r>
            <w:proofErr w:type="spellStart"/>
            <w:r w:rsidRPr="00FC2CA4">
              <w:rPr>
                <w:rFonts w:cstheme="minorHAnsi"/>
                <w:sz w:val="20"/>
                <w:szCs w:val="20"/>
              </w:rPr>
              <w:t>Labsystem</w:t>
            </w:r>
            <w:proofErr w:type="spellEnd"/>
            <w:r w:rsidRPr="00FC2CA4">
              <w:rPr>
                <w:rFonts w:cstheme="minorHAnsi"/>
                <w:sz w:val="20"/>
                <w:szCs w:val="20"/>
              </w:rPr>
              <w:t xml:space="preserve"> / </w:t>
            </w:r>
            <w:proofErr w:type="spellStart"/>
            <w:r w:rsidRPr="00FC2CA4">
              <w:rPr>
                <w:rFonts w:cstheme="minorHAnsi"/>
                <w:sz w:val="20"/>
                <w:szCs w:val="20"/>
              </w:rPr>
              <w:t>Finnpipette</w:t>
            </w:r>
            <w:proofErr w:type="spellEnd"/>
            <w:r w:rsidRPr="00FC2CA4">
              <w:rPr>
                <w:rFonts w:cstheme="minorHAnsi"/>
                <w:sz w:val="20"/>
                <w:szCs w:val="20"/>
              </w:rPr>
              <w:t xml:space="preserve"> 0,5 – 10μl και 0,2 – 2μl. </w:t>
            </w:r>
            <w:proofErr w:type="spellStart"/>
            <w:r w:rsidRPr="00FC2CA4">
              <w:rPr>
                <w:rFonts w:cstheme="minorHAnsi"/>
                <w:sz w:val="20"/>
                <w:szCs w:val="20"/>
              </w:rPr>
              <w:t>Reference</w:t>
            </w:r>
            <w:proofErr w:type="spellEnd"/>
            <w:r w:rsidRPr="00FC2CA4">
              <w:rPr>
                <w:rFonts w:cstheme="minorHAnsi"/>
                <w:sz w:val="20"/>
                <w:szCs w:val="20"/>
              </w:rPr>
              <w:t xml:space="preserve"> 0,5 – 10μL και 2 – 10μl.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 xml:space="preserve">70.1130.210 </w:t>
            </w:r>
            <w:r w:rsidRPr="00FC2CA4">
              <w:rPr>
                <w:rFonts w:eastAsia="Times New Roman" w:cstheme="minorHAnsi"/>
                <w:color w:val="000000"/>
                <w:sz w:val="20"/>
                <w:szCs w:val="20"/>
                <w:lang w:eastAsia="el-GR"/>
              </w:rPr>
              <w:t>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lastRenderedPageBreak/>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val="en-US" w:eastAsia="el-GR"/>
              </w:rPr>
            </w:pPr>
            <w:r w:rsidRPr="00FC2CA4">
              <w:rPr>
                <w:rFonts w:eastAsia="Times New Roman" w:cstheme="minorHAnsi"/>
                <w:color w:val="000000"/>
                <w:sz w:val="20"/>
                <w:szCs w:val="20"/>
                <w:lang w:val="en-US" w:eastAsia="el-GR"/>
              </w:rPr>
              <w:lastRenderedPageBreak/>
              <w:t>10</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 xml:space="preserve">Ρύγχη </w:t>
            </w:r>
            <w:proofErr w:type="spellStart"/>
            <w:r w:rsidRPr="00FC2CA4">
              <w:rPr>
                <w:rFonts w:cstheme="minorHAnsi"/>
                <w:sz w:val="20"/>
                <w:szCs w:val="20"/>
              </w:rPr>
              <w:t>πιπεττών</w:t>
            </w:r>
            <w:proofErr w:type="spellEnd"/>
            <w:r w:rsidRPr="00FC2CA4">
              <w:rPr>
                <w:rFonts w:cstheme="minorHAnsi"/>
                <w:sz w:val="20"/>
                <w:szCs w:val="20"/>
              </w:rPr>
              <w:t xml:space="preserve"> με φίλτρο 20μl</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9600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r w:rsidRPr="00FC2CA4">
              <w:rPr>
                <w:rFonts w:cstheme="minorHAnsi"/>
                <w:sz w:val="20"/>
                <w:szCs w:val="20"/>
              </w:rPr>
              <w:t xml:space="preserve">Ρύγχη </w:t>
            </w:r>
            <w:proofErr w:type="spellStart"/>
            <w:r w:rsidRPr="00FC2CA4">
              <w:rPr>
                <w:rFonts w:cstheme="minorHAnsi"/>
                <w:sz w:val="20"/>
                <w:szCs w:val="20"/>
              </w:rPr>
              <w:t>πιπεττών</w:t>
            </w:r>
            <w:proofErr w:type="spellEnd"/>
            <w:r w:rsidRPr="00FC2CA4">
              <w:rPr>
                <w:rFonts w:cstheme="minorHAnsi"/>
                <w:sz w:val="20"/>
                <w:szCs w:val="20"/>
              </w:rPr>
              <w:t xml:space="preserve"> με φίλτρο 20μl, λευκά, σε </w:t>
            </w:r>
            <w:proofErr w:type="spellStart"/>
            <w:r w:rsidRPr="00FC2CA4">
              <w:rPr>
                <w:rFonts w:cstheme="minorHAnsi"/>
                <w:sz w:val="20"/>
                <w:szCs w:val="20"/>
              </w:rPr>
              <w:t>στατώ</w:t>
            </w:r>
            <w:proofErr w:type="spellEnd"/>
            <w:r w:rsidRPr="00FC2CA4">
              <w:rPr>
                <w:rFonts w:cstheme="minorHAnsi"/>
                <w:sz w:val="20"/>
                <w:szCs w:val="20"/>
              </w:rPr>
              <w:t xml:space="preserve"> 96 θέσεων χρώματος κίτρινου, με διαβάθμιση στα 10μl, </w:t>
            </w:r>
            <w:proofErr w:type="spellStart"/>
            <w:r w:rsidRPr="00FC2CA4">
              <w:rPr>
                <w:rFonts w:cstheme="minorHAnsi"/>
                <w:sz w:val="20"/>
                <w:szCs w:val="20"/>
              </w:rPr>
              <w:t>Biosphere</w:t>
            </w:r>
            <w:proofErr w:type="spellEnd"/>
            <w:r w:rsidRPr="00FC2CA4">
              <w:rPr>
                <w:rFonts w:cstheme="minorHAnsi"/>
                <w:sz w:val="20"/>
                <w:szCs w:val="20"/>
              </w:rPr>
              <w:t xml:space="preserve">® </w:t>
            </w:r>
            <w:proofErr w:type="spellStart"/>
            <w:r w:rsidRPr="00FC2CA4">
              <w:rPr>
                <w:rFonts w:cstheme="minorHAnsi"/>
                <w:sz w:val="20"/>
                <w:szCs w:val="20"/>
              </w:rPr>
              <w:t>plus</w:t>
            </w:r>
            <w:proofErr w:type="spellEnd"/>
            <w:r w:rsidRPr="00FC2CA4">
              <w:rPr>
                <w:rFonts w:cstheme="minorHAnsi"/>
                <w:sz w:val="20"/>
                <w:szCs w:val="20"/>
              </w:rPr>
              <w:t xml:space="preserve"> (</w:t>
            </w:r>
            <w:proofErr w:type="spellStart"/>
            <w:r w:rsidRPr="00FC2CA4">
              <w:rPr>
                <w:rFonts w:cstheme="minorHAnsi"/>
                <w:sz w:val="20"/>
                <w:szCs w:val="20"/>
              </w:rPr>
              <w:t>Sterile</w:t>
            </w:r>
            <w:proofErr w:type="spellEnd"/>
            <w:r w:rsidRPr="00FC2CA4">
              <w:rPr>
                <w:rFonts w:cstheme="minorHAnsi"/>
                <w:sz w:val="20"/>
                <w:szCs w:val="20"/>
              </w:rPr>
              <w:t>, DNA-</w:t>
            </w:r>
            <w:proofErr w:type="spellStart"/>
            <w:r w:rsidRPr="00FC2CA4">
              <w:rPr>
                <w:rFonts w:cstheme="minorHAnsi"/>
                <w:sz w:val="20"/>
                <w:szCs w:val="20"/>
              </w:rPr>
              <w:t>free</w:t>
            </w:r>
            <w:proofErr w:type="spellEnd"/>
            <w:r w:rsidRPr="00FC2CA4">
              <w:rPr>
                <w:rFonts w:cstheme="minorHAnsi"/>
                <w:sz w:val="20"/>
                <w:szCs w:val="20"/>
              </w:rPr>
              <w:t xml:space="preserve">, </w:t>
            </w:r>
            <w:proofErr w:type="spellStart"/>
            <w:r w:rsidRPr="00FC2CA4">
              <w:rPr>
                <w:rFonts w:cstheme="minorHAnsi"/>
                <w:sz w:val="20"/>
                <w:szCs w:val="20"/>
              </w:rPr>
              <w:t>DNase</w:t>
            </w:r>
            <w:proofErr w:type="spellEnd"/>
            <w:r w:rsidRPr="00FC2CA4">
              <w:rPr>
                <w:rFonts w:cstheme="minorHAnsi"/>
                <w:sz w:val="20"/>
                <w:szCs w:val="20"/>
              </w:rPr>
              <w:t>-/</w:t>
            </w:r>
            <w:proofErr w:type="spellStart"/>
            <w:r w:rsidRPr="00FC2CA4">
              <w:rPr>
                <w:rFonts w:cstheme="minorHAnsi"/>
                <w:sz w:val="20"/>
                <w:szCs w:val="20"/>
              </w:rPr>
              <w:t>RNase-free</w:t>
            </w:r>
            <w:proofErr w:type="spellEnd"/>
            <w:r w:rsidRPr="00FC2CA4">
              <w:rPr>
                <w:rFonts w:cstheme="minorHAnsi"/>
                <w:sz w:val="20"/>
                <w:szCs w:val="20"/>
              </w:rPr>
              <w:t xml:space="preserve">, PCR </w:t>
            </w:r>
            <w:proofErr w:type="spellStart"/>
            <w:r w:rsidRPr="00FC2CA4">
              <w:rPr>
                <w:rFonts w:cstheme="minorHAnsi"/>
                <w:sz w:val="20"/>
                <w:szCs w:val="20"/>
              </w:rPr>
              <w:t>Inhibitor-free</w:t>
            </w:r>
            <w:proofErr w:type="spellEnd"/>
            <w:r w:rsidRPr="00FC2CA4">
              <w:rPr>
                <w:rFonts w:cstheme="minorHAnsi"/>
                <w:sz w:val="20"/>
                <w:szCs w:val="20"/>
              </w:rPr>
              <w:t>, ATP-</w:t>
            </w:r>
            <w:proofErr w:type="spellStart"/>
            <w:r w:rsidRPr="00FC2CA4">
              <w:rPr>
                <w:rFonts w:cstheme="minorHAnsi"/>
                <w:sz w:val="20"/>
                <w:szCs w:val="20"/>
              </w:rPr>
              <w:t>free</w:t>
            </w:r>
            <w:proofErr w:type="spellEnd"/>
            <w:r w:rsidRPr="00FC2CA4">
              <w:rPr>
                <w:rFonts w:cstheme="minorHAnsi"/>
                <w:sz w:val="20"/>
                <w:szCs w:val="20"/>
              </w:rPr>
              <w:t>, non-</w:t>
            </w:r>
            <w:proofErr w:type="spellStart"/>
            <w:r w:rsidRPr="00FC2CA4">
              <w:rPr>
                <w:rFonts w:cstheme="minorHAnsi"/>
                <w:sz w:val="20"/>
                <w:szCs w:val="20"/>
              </w:rPr>
              <w:t>pyrogenic</w:t>
            </w:r>
            <w:proofErr w:type="spellEnd"/>
            <w:r w:rsidRPr="00FC2CA4">
              <w:rPr>
                <w:rFonts w:cstheme="minorHAnsi"/>
                <w:sz w:val="20"/>
                <w:szCs w:val="20"/>
              </w:rPr>
              <w:t xml:space="preserve"> / </w:t>
            </w:r>
            <w:proofErr w:type="spellStart"/>
            <w:r w:rsidRPr="00FC2CA4">
              <w:rPr>
                <w:rFonts w:cstheme="minorHAnsi"/>
                <w:sz w:val="20"/>
                <w:szCs w:val="20"/>
              </w:rPr>
              <w:t>endotoxin-free</w:t>
            </w:r>
            <w:proofErr w:type="spellEnd"/>
            <w:r w:rsidRPr="00FC2CA4">
              <w:rPr>
                <w:rFonts w:cstheme="minorHAnsi"/>
                <w:sz w:val="20"/>
                <w:szCs w:val="20"/>
              </w:rPr>
              <w:t xml:space="preserve">), αποστειρωμένα, συμμορφωμένα με ISO 8655, κατάλληλα για τους παρακάτω τύπους </w:t>
            </w:r>
            <w:proofErr w:type="spellStart"/>
            <w:r w:rsidRPr="00FC2CA4">
              <w:rPr>
                <w:rFonts w:cstheme="minorHAnsi"/>
                <w:sz w:val="20"/>
                <w:szCs w:val="20"/>
              </w:rPr>
              <w:t>πιπεττών</w:t>
            </w:r>
            <w:proofErr w:type="spellEnd"/>
            <w:r w:rsidRPr="00FC2CA4">
              <w:rPr>
                <w:rFonts w:cstheme="minorHAnsi"/>
                <w:sz w:val="20"/>
                <w:szCs w:val="20"/>
              </w:rPr>
              <w:t xml:space="preserve">: * </w:t>
            </w:r>
            <w:proofErr w:type="spellStart"/>
            <w:r w:rsidRPr="00FC2CA4">
              <w:rPr>
                <w:rFonts w:cstheme="minorHAnsi"/>
                <w:sz w:val="20"/>
                <w:szCs w:val="20"/>
              </w:rPr>
              <w:t>Eppendorf</w:t>
            </w:r>
            <w:proofErr w:type="spellEnd"/>
            <w:r w:rsidRPr="00FC2CA4">
              <w:rPr>
                <w:rFonts w:cstheme="minorHAnsi"/>
                <w:sz w:val="20"/>
                <w:szCs w:val="20"/>
              </w:rPr>
              <w:t xml:space="preserve"> 2-20μl και 10 - 20μl * </w:t>
            </w:r>
            <w:proofErr w:type="spellStart"/>
            <w:r w:rsidRPr="00FC2CA4">
              <w:rPr>
                <w:rFonts w:cstheme="minorHAnsi"/>
                <w:sz w:val="20"/>
                <w:szCs w:val="20"/>
              </w:rPr>
              <w:t>Response</w:t>
            </w:r>
            <w:proofErr w:type="spellEnd"/>
            <w:r w:rsidRPr="00FC2CA4">
              <w:rPr>
                <w:rFonts w:cstheme="minorHAnsi"/>
                <w:sz w:val="20"/>
                <w:szCs w:val="20"/>
              </w:rPr>
              <w:t xml:space="preserve"> 4850 5 – 20μl * </w:t>
            </w:r>
            <w:proofErr w:type="spellStart"/>
            <w:r w:rsidRPr="00FC2CA4">
              <w:rPr>
                <w:rFonts w:cstheme="minorHAnsi"/>
                <w:sz w:val="20"/>
                <w:szCs w:val="20"/>
              </w:rPr>
              <w:t>Pipetman</w:t>
            </w:r>
            <w:proofErr w:type="spellEnd"/>
            <w:r w:rsidRPr="00FC2CA4">
              <w:rPr>
                <w:rFonts w:cstheme="minorHAnsi"/>
                <w:sz w:val="20"/>
                <w:szCs w:val="20"/>
              </w:rPr>
              <w:t>/</w:t>
            </w:r>
            <w:proofErr w:type="spellStart"/>
            <w:r w:rsidRPr="00FC2CA4">
              <w:rPr>
                <w:rFonts w:cstheme="minorHAnsi"/>
                <w:sz w:val="20"/>
                <w:szCs w:val="20"/>
              </w:rPr>
              <w:t>Gilson</w:t>
            </w:r>
            <w:proofErr w:type="spellEnd"/>
            <w:r w:rsidRPr="00FC2CA4">
              <w:rPr>
                <w:rFonts w:cstheme="minorHAnsi"/>
                <w:sz w:val="20"/>
                <w:szCs w:val="20"/>
              </w:rPr>
              <w:t>(P20) 2 - 20μl *</w:t>
            </w:r>
            <w:proofErr w:type="spellStart"/>
            <w:r w:rsidRPr="00FC2CA4">
              <w:rPr>
                <w:rFonts w:cstheme="minorHAnsi"/>
                <w:sz w:val="20"/>
                <w:szCs w:val="20"/>
              </w:rPr>
              <w:t>Socorex</w:t>
            </w:r>
            <w:proofErr w:type="spellEnd"/>
            <w:r w:rsidRPr="00FC2CA4">
              <w:rPr>
                <w:rFonts w:cstheme="minorHAnsi"/>
                <w:sz w:val="20"/>
                <w:szCs w:val="20"/>
              </w:rPr>
              <w:t xml:space="preserve"> 2 – 20μl και </w:t>
            </w:r>
            <w:proofErr w:type="spellStart"/>
            <w:r w:rsidRPr="00FC2CA4">
              <w:rPr>
                <w:rFonts w:cstheme="minorHAnsi"/>
                <w:sz w:val="20"/>
                <w:szCs w:val="20"/>
              </w:rPr>
              <w:t>Lab</w:t>
            </w:r>
            <w:proofErr w:type="spellEnd"/>
            <w:r w:rsidRPr="00FC2CA4">
              <w:rPr>
                <w:rFonts w:cstheme="minorHAnsi"/>
                <w:sz w:val="20"/>
                <w:szCs w:val="20"/>
              </w:rPr>
              <w:t xml:space="preserve"> </w:t>
            </w:r>
            <w:proofErr w:type="spellStart"/>
            <w:r w:rsidRPr="00FC2CA4">
              <w:rPr>
                <w:rFonts w:cstheme="minorHAnsi"/>
                <w:sz w:val="20"/>
                <w:szCs w:val="20"/>
              </w:rPr>
              <w:t>system</w:t>
            </w:r>
            <w:proofErr w:type="spellEnd"/>
            <w:r w:rsidRPr="00FC2CA4">
              <w:rPr>
                <w:rFonts w:cstheme="minorHAnsi"/>
                <w:sz w:val="20"/>
                <w:szCs w:val="20"/>
              </w:rPr>
              <w:t xml:space="preserve"> </w:t>
            </w:r>
            <w:proofErr w:type="spellStart"/>
            <w:r w:rsidRPr="00FC2CA4">
              <w:rPr>
                <w:rFonts w:cstheme="minorHAnsi"/>
                <w:sz w:val="20"/>
                <w:szCs w:val="20"/>
              </w:rPr>
              <w:t>orange</w:t>
            </w:r>
            <w:proofErr w:type="spellEnd"/>
            <w:r w:rsidRPr="00FC2CA4">
              <w:rPr>
                <w:rFonts w:cstheme="minorHAnsi"/>
                <w:sz w:val="20"/>
                <w:szCs w:val="20"/>
              </w:rPr>
              <w:t xml:space="preserve"> 5 - 20μl, </w:t>
            </w:r>
            <w:proofErr w:type="spellStart"/>
            <w:r w:rsidRPr="00FC2CA4">
              <w:rPr>
                <w:rFonts w:cstheme="minorHAnsi"/>
                <w:sz w:val="20"/>
                <w:szCs w:val="20"/>
              </w:rPr>
              <w:t>Rererence</w:t>
            </w:r>
            <w:proofErr w:type="spellEnd"/>
            <w:r w:rsidRPr="00FC2CA4">
              <w:rPr>
                <w:rFonts w:cstheme="minorHAnsi"/>
                <w:sz w:val="20"/>
                <w:szCs w:val="20"/>
              </w:rPr>
              <w:t xml:space="preserve"> 2 – 20μl, </w:t>
            </w:r>
            <w:proofErr w:type="spellStart"/>
            <w:r w:rsidRPr="00FC2CA4">
              <w:rPr>
                <w:rFonts w:cstheme="minorHAnsi"/>
                <w:sz w:val="20"/>
                <w:szCs w:val="20"/>
              </w:rPr>
              <w:t>Νichiryo</w:t>
            </w:r>
            <w:proofErr w:type="spellEnd"/>
            <w:r w:rsidRPr="00FC2CA4">
              <w:rPr>
                <w:rFonts w:cstheme="minorHAnsi"/>
                <w:sz w:val="20"/>
                <w:szCs w:val="20"/>
              </w:rPr>
              <w:t xml:space="preserve"> 2 – 20μl, </w:t>
            </w:r>
            <w:proofErr w:type="spellStart"/>
            <w:r w:rsidRPr="00FC2CA4">
              <w:rPr>
                <w:rFonts w:cstheme="minorHAnsi"/>
                <w:sz w:val="20"/>
                <w:szCs w:val="20"/>
              </w:rPr>
              <w:t>Βiohit</w:t>
            </w:r>
            <w:proofErr w:type="spellEnd"/>
            <w:r w:rsidRPr="00FC2CA4">
              <w:rPr>
                <w:rFonts w:cstheme="minorHAnsi"/>
                <w:sz w:val="20"/>
                <w:szCs w:val="20"/>
              </w:rPr>
              <w:t xml:space="preserve"> 5 – 50μl, και 5 – 20μl.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70.760.213</w:t>
            </w:r>
            <w:r w:rsidRPr="00FC2CA4">
              <w:rPr>
                <w:rFonts w:eastAsia="Times New Roman" w:cstheme="minorHAnsi"/>
                <w:color w:val="000000"/>
                <w:sz w:val="20"/>
                <w:szCs w:val="20"/>
                <w:lang w:eastAsia="el-GR"/>
              </w:rPr>
              <w:t xml:space="preserve"> 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val="en-US" w:eastAsia="el-GR"/>
              </w:rPr>
            </w:pPr>
            <w:r w:rsidRPr="00FC2CA4">
              <w:rPr>
                <w:rFonts w:eastAsia="Times New Roman" w:cstheme="minorHAnsi"/>
                <w:color w:val="000000"/>
                <w:sz w:val="20"/>
                <w:szCs w:val="20"/>
                <w:lang w:val="en-US" w:eastAsia="el-GR"/>
              </w:rPr>
              <w:t>11</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 xml:space="preserve">Ρύγχη </w:t>
            </w:r>
            <w:proofErr w:type="spellStart"/>
            <w:r w:rsidRPr="00FC2CA4">
              <w:rPr>
                <w:rFonts w:cstheme="minorHAnsi"/>
                <w:sz w:val="20"/>
                <w:szCs w:val="20"/>
              </w:rPr>
              <w:t>πιπεττών</w:t>
            </w:r>
            <w:proofErr w:type="spellEnd"/>
            <w:r w:rsidRPr="00FC2CA4">
              <w:rPr>
                <w:rFonts w:cstheme="minorHAnsi"/>
                <w:sz w:val="20"/>
                <w:szCs w:val="20"/>
              </w:rPr>
              <w:t xml:space="preserve"> με φίλτρο 200μl</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9600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r w:rsidRPr="00FC2CA4">
              <w:rPr>
                <w:rFonts w:cstheme="minorHAnsi"/>
                <w:sz w:val="20"/>
                <w:szCs w:val="20"/>
              </w:rPr>
              <w:t xml:space="preserve">Ρύγχη </w:t>
            </w:r>
            <w:proofErr w:type="spellStart"/>
            <w:r w:rsidRPr="00FC2CA4">
              <w:rPr>
                <w:rFonts w:cstheme="minorHAnsi"/>
                <w:sz w:val="20"/>
                <w:szCs w:val="20"/>
              </w:rPr>
              <w:t>πιπεττών</w:t>
            </w:r>
            <w:proofErr w:type="spellEnd"/>
            <w:r w:rsidRPr="00FC2CA4">
              <w:rPr>
                <w:rFonts w:cstheme="minorHAnsi"/>
                <w:sz w:val="20"/>
                <w:szCs w:val="20"/>
              </w:rPr>
              <w:t xml:space="preserve"> με φίλτρο 200μl, λευκά, σε </w:t>
            </w:r>
            <w:proofErr w:type="spellStart"/>
            <w:r w:rsidRPr="00FC2CA4">
              <w:rPr>
                <w:rFonts w:cstheme="minorHAnsi"/>
                <w:sz w:val="20"/>
                <w:szCs w:val="20"/>
              </w:rPr>
              <w:t>στατώ</w:t>
            </w:r>
            <w:proofErr w:type="spellEnd"/>
            <w:r w:rsidRPr="00FC2CA4">
              <w:rPr>
                <w:rFonts w:cstheme="minorHAnsi"/>
                <w:sz w:val="20"/>
                <w:szCs w:val="20"/>
              </w:rPr>
              <w:t xml:space="preserve"> 96 θέσεων χρώματος κίτρινου, με διαβάθμιση στα 10,50 και 100μl, </w:t>
            </w:r>
            <w:proofErr w:type="spellStart"/>
            <w:r w:rsidRPr="00FC2CA4">
              <w:rPr>
                <w:rFonts w:cstheme="minorHAnsi"/>
                <w:sz w:val="20"/>
                <w:szCs w:val="20"/>
              </w:rPr>
              <w:t>Biosphere</w:t>
            </w:r>
            <w:proofErr w:type="spellEnd"/>
            <w:r w:rsidRPr="00FC2CA4">
              <w:rPr>
                <w:rFonts w:cstheme="minorHAnsi"/>
                <w:sz w:val="20"/>
                <w:szCs w:val="20"/>
              </w:rPr>
              <w:t xml:space="preserve">® </w:t>
            </w:r>
            <w:proofErr w:type="spellStart"/>
            <w:r w:rsidRPr="00FC2CA4">
              <w:rPr>
                <w:rFonts w:cstheme="minorHAnsi"/>
                <w:sz w:val="20"/>
                <w:szCs w:val="20"/>
              </w:rPr>
              <w:t>plus</w:t>
            </w:r>
            <w:proofErr w:type="spellEnd"/>
            <w:r w:rsidRPr="00FC2CA4">
              <w:rPr>
                <w:rFonts w:cstheme="minorHAnsi"/>
                <w:sz w:val="20"/>
                <w:szCs w:val="20"/>
              </w:rPr>
              <w:t xml:space="preserve"> (</w:t>
            </w:r>
            <w:proofErr w:type="spellStart"/>
            <w:r w:rsidRPr="00FC2CA4">
              <w:rPr>
                <w:rFonts w:cstheme="minorHAnsi"/>
                <w:sz w:val="20"/>
                <w:szCs w:val="20"/>
              </w:rPr>
              <w:t>Sterile</w:t>
            </w:r>
            <w:proofErr w:type="spellEnd"/>
            <w:r w:rsidRPr="00FC2CA4">
              <w:rPr>
                <w:rFonts w:cstheme="minorHAnsi"/>
                <w:sz w:val="20"/>
                <w:szCs w:val="20"/>
              </w:rPr>
              <w:t>, DNA-</w:t>
            </w:r>
            <w:proofErr w:type="spellStart"/>
            <w:r w:rsidRPr="00FC2CA4">
              <w:rPr>
                <w:rFonts w:cstheme="minorHAnsi"/>
                <w:sz w:val="20"/>
                <w:szCs w:val="20"/>
              </w:rPr>
              <w:t>free</w:t>
            </w:r>
            <w:proofErr w:type="spellEnd"/>
            <w:r w:rsidRPr="00FC2CA4">
              <w:rPr>
                <w:rFonts w:cstheme="minorHAnsi"/>
                <w:sz w:val="20"/>
                <w:szCs w:val="20"/>
              </w:rPr>
              <w:t xml:space="preserve">, </w:t>
            </w:r>
            <w:proofErr w:type="spellStart"/>
            <w:r w:rsidRPr="00FC2CA4">
              <w:rPr>
                <w:rFonts w:cstheme="minorHAnsi"/>
                <w:sz w:val="20"/>
                <w:szCs w:val="20"/>
              </w:rPr>
              <w:t>DNase</w:t>
            </w:r>
            <w:proofErr w:type="spellEnd"/>
            <w:r w:rsidRPr="00FC2CA4">
              <w:rPr>
                <w:rFonts w:cstheme="minorHAnsi"/>
                <w:sz w:val="20"/>
                <w:szCs w:val="20"/>
              </w:rPr>
              <w:t>-/</w:t>
            </w:r>
            <w:proofErr w:type="spellStart"/>
            <w:r w:rsidRPr="00FC2CA4">
              <w:rPr>
                <w:rFonts w:cstheme="minorHAnsi"/>
                <w:sz w:val="20"/>
                <w:szCs w:val="20"/>
              </w:rPr>
              <w:t>RNase-free</w:t>
            </w:r>
            <w:proofErr w:type="spellEnd"/>
            <w:r w:rsidRPr="00FC2CA4">
              <w:rPr>
                <w:rFonts w:cstheme="minorHAnsi"/>
                <w:sz w:val="20"/>
                <w:szCs w:val="20"/>
              </w:rPr>
              <w:t xml:space="preserve">, PCR </w:t>
            </w:r>
            <w:proofErr w:type="spellStart"/>
            <w:r w:rsidRPr="00FC2CA4">
              <w:rPr>
                <w:rFonts w:cstheme="minorHAnsi"/>
                <w:sz w:val="20"/>
                <w:szCs w:val="20"/>
              </w:rPr>
              <w:t>Inhibitor-free</w:t>
            </w:r>
            <w:proofErr w:type="spellEnd"/>
            <w:r w:rsidRPr="00FC2CA4">
              <w:rPr>
                <w:rFonts w:cstheme="minorHAnsi"/>
                <w:sz w:val="20"/>
                <w:szCs w:val="20"/>
              </w:rPr>
              <w:t>, ATP-</w:t>
            </w:r>
            <w:proofErr w:type="spellStart"/>
            <w:r w:rsidRPr="00FC2CA4">
              <w:rPr>
                <w:rFonts w:cstheme="minorHAnsi"/>
                <w:sz w:val="20"/>
                <w:szCs w:val="20"/>
              </w:rPr>
              <w:t>free</w:t>
            </w:r>
            <w:proofErr w:type="spellEnd"/>
            <w:r w:rsidRPr="00FC2CA4">
              <w:rPr>
                <w:rFonts w:cstheme="minorHAnsi"/>
                <w:sz w:val="20"/>
                <w:szCs w:val="20"/>
              </w:rPr>
              <w:t>, non-</w:t>
            </w:r>
            <w:proofErr w:type="spellStart"/>
            <w:r w:rsidRPr="00FC2CA4">
              <w:rPr>
                <w:rFonts w:cstheme="minorHAnsi"/>
                <w:sz w:val="20"/>
                <w:szCs w:val="20"/>
              </w:rPr>
              <w:t>pyrogenic</w:t>
            </w:r>
            <w:proofErr w:type="spellEnd"/>
            <w:r w:rsidRPr="00FC2CA4">
              <w:rPr>
                <w:rFonts w:cstheme="minorHAnsi"/>
                <w:sz w:val="20"/>
                <w:szCs w:val="20"/>
              </w:rPr>
              <w:t xml:space="preserve"> / </w:t>
            </w:r>
            <w:proofErr w:type="spellStart"/>
            <w:r w:rsidRPr="00FC2CA4">
              <w:rPr>
                <w:rFonts w:cstheme="minorHAnsi"/>
                <w:sz w:val="20"/>
                <w:szCs w:val="20"/>
              </w:rPr>
              <w:t>endotoxin-free</w:t>
            </w:r>
            <w:proofErr w:type="spellEnd"/>
            <w:r w:rsidRPr="00FC2CA4">
              <w:rPr>
                <w:rFonts w:cstheme="minorHAnsi"/>
                <w:sz w:val="20"/>
                <w:szCs w:val="20"/>
              </w:rPr>
              <w:t xml:space="preserve">), αποστειρωμένα, συμμορφωμένα με ISO 8655, κατάλληλα για τους παρακάτω τύπους </w:t>
            </w:r>
            <w:proofErr w:type="spellStart"/>
            <w:r w:rsidRPr="00FC2CA4">
              <w:rPr>
                <w:rFonts w:cstheme="minorHAnsi"/>
                <w:sz w:val="20"/>
                <w:szCs w:val="20"/>
              </w:rPr>
              <w:t>πιπεττών</w:t>
            </w:r>
            <w:proofErr w:type="spellEnd"/>
            <w:r w:rsidRPr="00FC2CA4">
              <w:rPr>
                <w:rFonts w:cstheme="minorHAnsi"/>
                <w:sz w:val="20"/>
                <w:szCs w:val="20"/>
              </w:rPr>
              <w:t xml:space="preserve">: </w:t>
            </w:r>
            <w:proofErr w:type="spellStart"/>
            <w:r w:rsidRPr="00FC2CA4">
              <w:rPr>
                <w:rFonts w:cstheme="minorHAnsi"/>
                <w:sz w:val="20"/>
                <w:szCs w:val="20"/>
              </w:rPr>
              <w:t>Labystem</w:t>
            </w:r>
            <w:proofErr w:type="spellEnd"/>
            <w:r w:rsidRPr="00FC2CA4">
              <w:rPr>
                <w:rFonts w:cstheme="minorHAnsi"/>
                <w:sz w:val="20"/>
                <w:szCs w:val="20"/>
              </w:rPr>
              <w:t xml:space="preserve"> </w:t>
            </w:r>
            <w:proofErr w:type="spellStart"/>
            <w:r w:rsidRPr="00FC2CA4">
              <w:rPr>
                <w:rFonts w:cstheme="minorHAnsi"/>
                <w:sz w:val="20"/>
                <w:szCs w:val="20"/>
              </w:rPr>
              <w:t>orange</w:t>
            </w:r>
            <w:proofErr w:type="spellEnd"/>
            <w:r w:rsidRPr="00FC2CA4">
              <w:rPr>
                <w:rFonts w:cstheme="minorHAnsi"/>
                <w:sz w:val="20"/>
                <w:szCs w:val="20"/>
              </w:rPr>
              <w:t xml:space="preserve">/ </w:t>
            </w:r>
            <w:proofErr w:type="spellStart"/>
            <w:r w:rsidRPr="00FC2CA4">
              <w:rPr>
                <w:rFonts w:cstheme="minorHAnsi"/>
                <w:sz w:val="20"/>
                <w:szCs w:val="20"/>
              </w:rPr>
              <w:t>Finnpipette</w:t>
            </w:r>
            <w:proofErr w:type="spellEnd"/>
            <w:r w:rsidRPr="00FC2CA4">
              <w:rPr>
                <w:rFonts w:cstheme="minorHAnsi"/>
                <w:sz w:val="20"/>
                <w:szCs w:val="20"/>
              </w:rPr>
              <w:t xml:space="preserve"> 40 – 200μl *</w:t>
            </w:r>
            <w:proofErr w:type="spellStart"/>
            <w:r w:rsidRPr="00FC2CA4">
              <w:rPr>
                <w:rFonts w:cstheme="minorHAnsi"/>
                <w:sz w:val="20"/>
                <w:szCs w:val="20"/>
              </w:rPr>
              <w:t>Titerman</w:t>
            </w:r>
            <w:proofErr w:type="spellEnd"/>
            <w:r w:rsidRPr="00FC2CA4">
              <w:rPr>
                <w:rFonts w:cstheme="minorHAnsi"/>
                <w:sz w:val="20"/>
                <w:szCs w:val="20"/>
              </w:rPr>
              <w:t xml:space="preserve"> </w:t>
            </w:r>
            <w:proofErr w:type="spellStart"/>
            <w:r w:rsidRPr="00FC2CA4">
              <w:rPr>
                <w:rFonts w:cstheme="minorHAnsi"/>
                <w:sz w:val="20"/>
                <w:szCs w:val="20"/>
              </w:rPr>
              <w:t>multichannel</w:t>
            </w:r>
            <w:proofErr w:type="spellEnd"/>
            <w:r w:rsidRPr="00FC2CA4">
              <w:rPr>
                <w:rFonts w:cstheme="minorHAnsi"/>
                <w:sz w:val="20"/>
                <w:szCs w:val="20"/>
              </w:rPr>
              <w:t xml:space="preserve"> 25 – 200μl *</w:t>
            </w:r>
            <w:proofErr w:type="spellStart"/>
            <w:r w:rsidRPr="00FC2CA4">
              <w:rPr>
                <w:rFonts w:cstheme="minorHAnsi"/>
                <w:sz w:val="20"/>
                <w:szCs w:val="20"/>
              </w:rPr>
              <w:t>Gilson</w:t>
            </w:r>
            <w:proofErr w:type="spellEnd"/>
            <w:r w:rsidRPr="00FC2CA4">
              <w:rPr>
                <w:rFonts w:cstheme="minorHAnsi"/>
                <w:sz w:val="20"/>
                <w:szCs w:val="20"/>
              </w:rPr>
              <w:t xml:space="preserve"> </w:t>
            </w:r>
            <w:proofErr w:type="spellStart"/>
            <w:r w:rsidRPr="00FC2CA4">
              <w:rPr>
                <w:rFonts w:cstheme="minorHAnsi"/>
                <w:sz w:val="20"/>
                <w:szCs w:val="20"/>
              </w:rPr>
              <w:t>pipetman</w:t>
            </w:r>
            <w:proofErr w:type="spellEnd"/>
            <w:r w:rsidRPr="00FC2CA4">
              <w:rPr>
                <w:rFonts w:cstheme="minorHAnsi"/>
                <w:sz w:val="20"/>
                <w:szCs w:val="20"/>
              </w:rPr>
              <w:t xml:space="preserve"> (Ρ200) 20 – 200μl *</w:t>
            </w:r>
            <w:proofErr w:type="spellStart"/>
            <w:r w:rsidRPr="00FC2CA4">
              <w:rPr>
                <w:rFonts w:cstheme="minorHAnsi"/>
                <w:sz w:val="20"/>
                <w:szCs w:val="20"/>
              </w:rPr>
              <w:t>Biohit</w:t>
            </w:r>
            <w:proofErr w:type="spellEnd"/>
            <w:r w:rsidRPr="00FC2CA4">
              <w:rPr>
                <w:rFonts w:cstheme="minorHAnsi"/>
                <w:sz w:val="20"/>
                <w:szCs w:val="20"/>
              </w:rPr>
              <w:t xml:space="preserve"> 5-50μl και 50 – 200μl *</w:t>
            </w:r>
            <w:proofErr w:type="spellStart"/>
            <w:r w:rsidRPr="00FC2CA4">
              <w:rPr>
                <w:rFonts w:cstheme="minorHAnsi"/>
                <w:sz w:val="20"/>
                <w:szCs w:val="20"/>
              </w:rPr>
              <w:t>Biohit</w:t>
            </w:r>
            <w:proofErr w:type="spellEnd"/>
            <w:r w:rsidRPr="00FC2CA4">
              <w:rPr>
                <w:rFonts w:cstheme="minorHAnsi"/>
                <w:sz w:val="20"/>
                <w:szCs w:val="20"/>
              </w:rPr>
              <w:t xml:space="preserve"> 20 – 200μl και </w:t>
            </w:r>
            <w:proofErr w:type="spellStart"/>
            <w:r w:rsidRPr="00FC2CA4">
              <w:rPr>
                <w:rFonts w:cstheme="minorHAnsi"/>
                <w:sz w:val="20"/>
                <w:szCs w:val="20"/>
              </w:rPr>
              <w:t>Biohit</w:t>
            </w:r>
            <w:proofErr w:type="spellEnd"/>
            <w:r w:rsidRPr="00FC2CA4">
              <w:rPr>
                <w:rFonts w:cstheme="minorHAnsi"/>
                <w:sz w:val="20"/>
                <w:szCs w:val="20"/>
              </w:rPr>
              <w:t xml:space="preserve"> </w:t>
            </w:r>
            <w:proofErr w:type="spellStart"/>
            <w:r w:rsidRPr="00FC2CA4">
              <w:rPr>
                <w:rFonts w:cstheme="minorHAnsi"/>
                <w:sz w:val="20"/>
                <w:szCs w:val="20"/>
              </w:rPr>
              <w:t>multichannel</w:t>
            </w:r>
            <w:proofErr w:type="spellEnd"/>
            <w:r w:rsidRPr="00FC2CA4">
              <w:rPr>
                <w:rFonts w:cstheme="minorHAnsi"/>
                <w:sz w:val="20"/>
                <w:szCs w:val="20"/>
              </w:rPr>
              <w:t xml:space="preserve"> 5 – 50μl.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70.760.211 </w:t>
            </w:r>
            <w:r w:rsidRPr="00FC2CA4">
              <w:rPr>
                <w:rFonts w:eastAsia="Times New Roman" w:cstheme="minorHAnsi"/>
                <w:color w:val="000000"/>
                <w:sz w:val="20"/>
                <w:szCs w:val="20"/>
                <w:lang w:eastAsia="el-GR"/>
              </w:rPr>
              <w:t>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val="en-US" w:eastAsia="el-GR"/>
              </w:rPr>
            </w:pPr>
            <w:r w:rsidRPr="00FC2CA4">
              <w:rPr>
                <w:rFonts w:eastAsia="Times New Roman" w:cstheme="minorHAnsi"/>
                <w:color w:val="000000"/>
                <w:sz w:val="20"/>
                <w:szCs w:val="20"/>
                <w:lang w:val="en-US" w:eastAsia="el-GR"/>
              </w:rPr>
              <w:lastRenderedPageBreak/>
              <w:t>12</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 xml:space="preserve">Ρύγχη </w:t>
            </w:r>
            <w:proofErr w:type="spellStart"/>
            <w:r w:rsidRPr="00FC2CA4">
              <w:rPr>
                <w:rFonts w:cstheme="minorHAnsi"/>
                <w:sz w:val="20"/>
                <w:szCs w:val="20"/>
              </w:rPr>
              <w:t>πιπεττών</w:t>
            </w:r>
            <w:proofErr w:type="spellEnd"/>
            <w:r w:rsidRPr="00FC2CA4">
              <w:rPr>
                <w:rFonts w:cstheme="minorHAnsi"/>
                <w:sz w:val="20"/>
                <w:szCs w:val="20"/>
              </w:rPr>
              <w:t xml:space="preserve"> με φίλτρο 1000μl</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9600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r w:rsidRPr="00FC2CA4">
              <w:rPr>
                <w:rFonts w:cstheme="minorHAnsi"/>
                <w:sz w:val="20"/>
                <w:szCs w:val="20"/>
              </w:rPr>
              <w:t xml:space="preserve">Ρύγχη </w:t>
            </w:r>
            <w:proofErr w:type="spellStart"/>
            <w:r w:rsidRPr="00FC2CA4">
              <w:rPr>
                <w:rFonts w:cstheme="minorHAnsi"/>
                <w:sz w:val="20"/>
                <w:szCs w:val="20"/>
              </w:rPr>
              <w:t>πιπεττών</w:t>
            </w:r>
            <w:proofErr w:type="spellEnd"/>
            <w:r w:rsidRPr="00FC2CA4">
              <w:rPr>
                <w:rFonts w:cstheme="minorHAnsi"/>
                <w:sz w:val="20"/>
                <w:szCs w:val="20"/>
              </w:rPr>
              <w:t xml:space="preserve"> με φίλτρο 1000μl, λευκά, σε </w:t>
            </w:r>
            <w:proofErr w:type="spellStart"/>
            <w:r w:rsidRPr="00FC2CA4">
              <w:rPr>
                <w:rFonts w:cstheme="minorHAnsi"/>
                <w:sz w:val="20"/>
                <w:szCs w:val="20"/>
              </w:rPr>
              <w:t>στατώ</w:t>
            </w:r>
            <w:proofErr w:type="spellEnd"/>
            <w:r w:rsidRPr="00FC2CA4">
              <w:rPr>
                <w:rFonts w:cstheme="minorHAnsi"/>
                <w:sz w:val="20"/>
                <w:szCs w:val="20"/>
              </w:rPr>
              <w:t xml:space="preserve"> 96 θέσεων χρώματος μπλε, με βάση πολλαπλών χρήσεων κατάλληλη για υποδοχή </w:t>
            </w:r>
            <w:proofErr w:type="spellStart"/>
            <w:r w:rsidRPr="00FC2CA4">
              <w:rPr>
                <w:rFonts w:cstheme="minorHAnsi"/>
                <w:sz w:val="20"/>
                <w:szCs w:val="20"/>
              </w:rPr>
              <w:t>στατώ</w:t>
            </w:r>
            <w:proofErr w:type="spellEnd"/>
            <w:r w:rsidRPr="00FC2CA4">
              <w:rPr>
                <w:rFonts w:cstheme="minorHAnsi"/>
                <w:sz w:val="20"/>
                <w:szCs w:val="20"/>
              </w:rPr>
              <w:t xml:space="preserve"> </w:t>
            </w:r>
            <w:proofErr w:type="spellStart"/>
            <w:r w:rsidRPr="00FC2CA4">
              <w:rPr>
                <w:rFonts w:cstheme="minorHAnsi"/>
                <w:sz w:val="20"/>
                <w:szCs w:val="20"/>
              </w:rPr>
              <w:t>SingleRefill</w:t>
            </w:r>
            <w:proofErr w:type="spellEnd"/>
            <w:r w:rsidRPr="00FC2CA4">
              <w:rPr>
                <w:rFonts w:cstheme="minorHAnsi"/>
                <w:sz w:val="20"/>
                <w:szCs w:val="20"/>
              </w:rPr>
              <w:t xml:space="preserve">, με διαβάθμιση στα 100, 500 και 1000μl, </w:t>
            </w:r>
            <w:proofErr w:type="spellStart"/>
            <w:r w:rsidRPr="00FC2CA4">
              <w:rPr>
                <w:rFonts w:cstheme="minorHAnsi"/>
                <w:sz w:val="20"/>
                <w:szCs w:val="20"/>
              </w:rPr>
              <w:t>Biosphere</w:t>
            </w:r>
            <w:proofErr w:type="spellEnd"/>
            <w:r w:rsidRPr="00FC2CA4">
              <w:rPr>
                <w:rFonts w:cstheme="minorHAnsi"/>
                <w:sz w:val="20"/>
                <w:szCs w:val="20"/>
              </w:rPr>
              <w:t xml:space="preserve">® </w:t>
            </w:r>
            <w:proofErr w:type="spellStart"/>
            <w:r w:rsidRPr="00FC2CA4">
              <w:rPr>
                <w:rFonts w:cstheme="minorHAnsi"/>
                <w:sz w:val="20"/>
                <w:szCs w:val="20"/>
              </w:rPr>
              <w:t>plus</w:t>
            </w:r>
            <w:proofErr w:type="spellEnd"/>
            <w:r w:rsidRPr="00FC2CA4">
              <w:rPr>
                <w:rFonts w:cstheme="minorHAnsi"/>
                <w:sz w:val="20"/>
                <w:szCs w:val="20"/>
              </w:rPr>
              <w:t xml:space="preserve"> (</w:t>
            </w:r>
            <w:proofErr w:type="spellStart"/>
            <w:r w:rsidRPr="00FC2CA4">
              <w:rPr>
                <w:rFonts w:cstheme="minorHAnsi"/>
                <w:sz w:val="20"/>
                <w:szCs w:val="20"/>
              </w:rPr>
              <w:t>Sterile</w:t>
            </w:r>
            <w:proofErr w:type="spellEnd"/>
            <w:r w:rsidRPr="00FC2CA4">
              <w:rPr>
                <w:rFonts w:cstheme="minorHAnsi"/>
                <w:sz w:val="20"/>
                <w:szCs w:val="20"/>
              </w:rPr>
              <w:t>, DNA-</w:t>
            </w:r>
            <w:proofErr w:type="spellStart"/>
            <w:r w:rsidRPr="00FC2CA4">
              <w:rPr>
                <w:rFonts w:cstheme="minorHAnsi"/>
                <w:sz w:val="20"/>
                <w:szCs w:val="20"/>
              </w:rPr>
              <w:t>free</w:t>
            </w:r>
            <w:proofErr w:type="spellEnd"/>
            <w:r w:rsidRPr="00FC2CA4">
              <w:rPr>
                <w:rFonts w:cstheme="minorHAnsi"/>
                <w:sz w:val="20"/>
                <w:szCs w:val="20"/>
              </w:rPr>
              <w:t xml:space="preserve">, </w:t>
            </w:r>
            <w:proofErr w:type="spellStart"/>
            <w:r w:rsidRPr="00FC2CA4">
              <w:rPr>
                <w:rFonts w:cstheme="minorHAnsi"/>
                <w:sz w:val="20"/>
                <w:szCs w:val="20"/>
              </w:rPr>
              <w:t>DNase</w:t>
            </w:r>
            <w:proofErr w:type="spellEnd"/>
            <w:r w:rsidRPr="00FC2CA4">
              <w:rPr>
                <w:rFonts w:cstheme="minorHAnsi"/>
                <w:sz w:val="20"/>
                <w:szCs w:val="20"/>
              </w:rPr>
              <w:t>-/</w:t>
            </w:r>
            <w:proofErr w:type="spellStart"/>
            <w:r w:rsidRPr="00FC2CA4">
              <w:rPr>
                <w:rFonts w:cstheme="minorHAnsi"/>
                <w:sz w:val="20"/>
                <w:szCs w:val="20"/>
              </w:rPr>
              <w:t>RNase-free</w:t>
            </w:r>
            <w:proofErr w:type="spellEnd"/>
            <w:r w:rsidRPr="00FC2CA4">
              <w:rPr>
                <w:rFonts w:cstheme="minorHAnsi"/>
                <w:sz w:val="20"/>
                <w:szCs w:val="20"/>
              </w:rPr>
              <w:t xml:space="preserve">, PCR </w:t>
            </w:r>
            <w:proofErr w:type="spellStart"/>
            <w:r w:rsidRPr="00FC2CA4">
              <w:rPr>
                <w:rFonts w:cstheme="minorHAnsi"/>
                <w:sz w:val="20"/>
                <w:szCs w:val="20"/>
              </w:rPr>
              <w:t>Inhibitor-free</w:t>
            </w:r>
            <w:proofErr w:type="spellEnd"/>
            <w:r w:rsidRPr="00FC2CA4">
              <w:rPr>
                <w:rFonts w:cstheme="minorHAnsi"/>
                <w:sz w:val="20"/>
                <w:szCs w:val="20"/>
              </w:rPr>
              <w:t>, ATP-</w:t>
            </w:r>
            <w:proofErr w:type="spellStart"/>
            <w:r w:rsidRPr="00FC2CA4">
              <w:rPr>
                <w:rFonts w:cstheme="minorHAnsi"/>
                <w:sz w:val="20"/>
                <w:szCs w:val="20"/>
              </w:rPr>
              <w:t>free</w:t>
            </w:r>
            <w:proofErr w:type="spellEnd"/>
            <w:r w:rsidRPr="00FC2CA4">
              <w:rPr>
                <w:rFonts w:cstheme="minorHAnsi"/>
                <w:sz w:val="20"/>
                <w:szCs w:val="20"/>
              </w:rPr>
              <w:t>, non-</w:t>
            </w:r>
            <w:proofErr w:type="spellStart"/>
            <w:r w:rsidRPr="00FC2CA4">
              <w:rPr>
                <w:rFonts w:cstheme="minorHAnsi"/>
                <w:sz w:val="20"/>
                <w:szCs w:val="20"/>
              </w:rPr>
              <w:t>pyrogenic</w:t>
            </w:r>
            <w:proofErr w:type="spellEnd"/>
            <w:r w:rsidRPr="00FC2CA4">
              <w:rPr>
                <w:rFonts w:cstheme="minorHAnsi"/>
                <w:sz w:val="20"/>
                <w:szCs w:val="20"/>
              </w:rPr>
              <w:t xml:space="preserve"> / </w:t>
            </w:r>
            <w:proofErr w:type="spellStart"/>
            <w:r w:rsidRPr="00FC2CA4">
              <w:rPr>
                <w:rFonts w:cstheme="minorHAnsi"/>
                <w:sz w:val="20"/>
                <w:szCs w:val="20"/>
              </w:rPr>
              <w:t>endotoxin-free</w:t>
            </w:r>
            <w:proofErr w:type="spellEnd"/>
            <w:r w:rsidRPr="00FC2CA4">
              <w:rPr>
                <w:rFonts w:cstheme="minorHAnsi"/>
                <w:sz w:val="20"/>
                <w:szCs w:val="20"/>
              </w:rPr>
              <w:t xml:space="preserve">), αποστειρωμένα, συμμορφωμένα με ISO 8655-2, IVD, CE, κατάλληλα για τους παρακάτω τύπους </w:t>
            </w:r>
            <w:proofErr w:type="spellStart"/>
            <w:r w:rsidRPr="00FC2CA4">
              <w:rPr>
                <w:rFonts w:cstheme="minorHAnsi"/>
                <w:sz w:val="20"/>
                <w:szCs w:val="20"/>
              </w:rPr>
              <w:t>πιπεττών</w:t>
            </w:r>
            <w:proofErr w:type="spellEnd"/>
            <w:r w:rsidRPr="00FC2CA4">
              <w:rPr>
                <w:rFonts w:cstheme="minorHAnsi"/>
                <w:sz w:val="20"/>
                <w:szCs w:val="20"/>
              </w:rPr>
              <w:t>: *</w:t>
            </w:r>
            <w:proofErr w:type="spellStart"/>
            <w:r w:rsidRPr="00FC2CA4">
              <w:rPr>
                <w:rFonts w:cstheme="minorHAnsi"/>
                <w:sz w:val="20"/>
                <w:szCs w:val="20"/>
              </w:rPr>
              <w:t>Eppendorf</w:t>
            </w:r>
            <w:proofErr w:type="spellEnd"/>
            <w:r w:rsidRPr="00FC2CA4">
              <w:rPr>
                <w:rFonts w:cstheme="minorHAnsi"/>
                <w:sz w:val="20"/>
                <w:szCs w:val="20"/>
              </w:rPr>
              <w:t xml:space="preserve"> 100-1000μl *</w:t>
            </w:r>
            <w:proofErr w:type="spellStart"/>
            <w:r w:rsidRPr="00FC2CA4">
              <w:rPr>
                <w:rFonts w:cstheme="minorHAnsi"/>
                <w:sz w:val="20"/>
                <w:szCs w:val="20"/>
              </w:rPr>
              <w:t>Response</w:t>
            </w:r>
            <w:proofErr w:type="spellEnd"/>
            <w:r w:rsidRPr="00FC2CA4">
              <w:rPr>
                <w:rFonts w:cstheme="minorHAnsi"/>
                <w:sz w:val="20"/>
                <w:szCs w:val="20"/>
              </w:rPr>
              <w:t xml:space="preserve"> 4850 50 – 1000μl *</w:t>
            </w:r>
            <w:proofErr w:type="spellStart"/>
            <w:r w:rsidRPr="00FC2CA4">
              <w:rPr>
                <w:rFonts w:cstheme="minorHAnsi"/>
                <w:sz w:val="20"/>
                <w:szCs w:val="20"/>
              </w:rPr>
              <w:t>Gilson</w:t>
            </w:r>
            <w:proofErr w:type="spellEnd"/>
            <w:r w:rsidRPr="00FC2CA4">
              <w:rPr>
                <w:rFonts w:cstheme="minorHAnsi"/>
                <w:sz w:val="20"/>
                <w:szCs w:val="20"/>
              </w:rPr>
              <w:t xml:space="preserve"> </w:t>
            </w:r>
            <w:proofErr w:type="spellStart"/>
            <w:r w:rsidRPr="00FC2CA4">
              <w:rPr>
                <w:rFonts w:cstheme="minorHAnsi"/>
                <w:sz w:val="20"/>
                <w:szCs w:val="20"/>
              </w:rPr>
              <w:t>Pipetman</w:t>
            </w:r>
            <w:proofErr w:type="spellEnd"/>
            <w:r w:rsidRPr="00FC2CA4">
              <w:rPr>
                <w:rFonts w:cstheme="minorHAnsi"/>
                <w:sz w:val="20"/>
                <w:szCs w:val="20"/>
              </w:rPr>
              <w:t xml:space="preserve"> 200-1000μl *</w:t>
            </w:r>
            <w:proofErr w:type="spellStart"/>
            <w:r w:rsidRPr="00FC2CA4">
              <w:rPr>
                <w:rFonts w:cstheme="minorHAnsi"/>
                <w:sz w:val="20"/>
                <w:szCs w:val="20"/>
              </w:rPr>
              <w:t>Βιοhit</w:t>
            </w:r>
            <w:proofErr w:type="spellEnd"/>
            <w:r w:rsidRPr="00FC2CA4">
              <w:rPr>
                <w:rFonts w:cstheme="minorHAnsi"/>
                <w:sz w:val="20"/>
                <w:szCs w:val="20"/>
              </w:rPr>
              <w:t xml:space="preserve"> 100-1000μl *</w:t>
            </w:r>
            <w:proofErr w:type="spellStart"/>
            <w:r w:rsidRPr="00FC2CA4">
              <w:rPr>
                <w:rFonts w:cstheme="minorHAnsi"/>
                <w:sz w:val="20"/>
                <w:szCs w:val="20"/>
              </w:rPr>
              <w:t>Socorex</w:t>
            </w:r>
            <w:proofErr w:type="spellEnd"/>
            <w:r w:rsidRPr="00FC2CA4">
              <w:rPr>
                <w:rFonts w:cstheme="minorHAnsi"/>
                <w:sz w:val="20"/>
                <w:szCs w:val="20"/>
              </w:rPr>
              <w:t xml:space="preserve"> 100 – 1000μl *</w:t>
            </w:r>
            <w:proofErr w:type="spellStart"/>
            <w:r w:rsidRPr="00FC2CA4">
              <w:rPr>
                <w:rFonts w:cstheme="minorHAnsi"/>
                <w:sz w:val="20"/>
                <w:szCs w:val="20"/>
              </w:rPr>
              <w:t>Labsystem</w:t>
            </w:r>
            <w:proofErr w:type="spellEnd"/>
            <w:r w:rsidRPr="00FC2CA4">
              <w:rPr>
                <w:rFonts w:cstheme="minorHAnsi"/>
                <w:sz w:val="20"/>
                <w:szCs w:val="20"/>
              </w:rPr>
              <w:t xml:space="preserve"> 200 – 1000μl *</w:t>
            </w:r>
            <w:proofErr w:type="spellStart"/>
            <w:r w:rsidRPr="00FC2CA4">
              <w:rPr>
                <w:rFonts w:cstheme="minorHAnsi"/>
                <w:sz w:val="20"/>
                <w:szCs w:val="20"/>
              </w:rPr>
              <w:t>Titertek</w:t>
            </w:r>
            <w:proofErr w:type="spellEnd"/>
            <w:r w:rsidRPr="00FC2CA4">
              <w:rPr>
                <w:rFonts w:cstheme="minorHAnsi"/>
                <w:sz w:val="20"/>
                <w:szCs w:val="20"/>
              </w:rPr>
              <w:t xml:space="preserve"> </w:t>
            </w:r>
            <w:proofErr w:type="spellStart"/>
            <w:r w:rsidRPr="00FC2CA4">
              <w:rPr>
                <w:rFonts w:cstheme="minorHAnsi"/>
                <w:sz w:val="20"/>
                <w:szCs w:val="20"/>
              </w:rPr>
              <w:t>plus</w:t>
            </w:r>
            <w:proofErr w:type="spellEnd"/>
            <w:r w:rsidRPr="00FC2CA4">
              <w:rPr>
                <w:rFonts w:cstheme="minorHAnsi"/>
                <w:sz w:val="20"/>
                <w:szCs w:val="20"/>
              </w:rPr>
              <w:t xml:space="preserve"> 100-1000μl * </w:t>
            </w:r>
            <w:proofErr w:type="spellStart"/>
            <w:r w:rsidRPr="00FC2CA4">
              <w:rPr>
                <w:rFonts w:cstheme="minorHAnsi"/>
                <w:sz w:val="20"/>
                <w:szCs w:val="20"/>
              </w:rPr>
              <w:t>Brand</w:t>
            </w:r>
            <w:proofErr w:type="spellEnd"/>
            <w:r w:rsidRPr="00FC2CA4">
              <w:rPr>
                <w:rFonts w:cstheme="minorHAnsi"/>
                <w:sz w:val="20"/>
                <w:szCs w:val="20"/>
              </w:rPr>
              <w:t xml:space="preserve"> 50 - 1000μl, </w:t>
            </w:r>
            <w:proofErr w:type="spellStart"/>
            <w:r w:rsidRPr="00FC2CA4">
              <w:rPr>
                <w:rFonts w:cstheme="minorHAnsi"/>
                <w:sz w:val="20"/>
                <w:szCs w:val="20"/>
              </w:rPr>
              <w:t>Rererence</w:t>
            </w:r>
            <w:proofErr w:type="spellEnd"/>
            <w:r w:rsidRPr="00FC2CA4">
              <w:rPr>
                <w:rFonts w:cstheme="minorHAnsi"/>
                <w:sz w:val="20"/>
                <w:szCs w:val="20"/>
              </w:rPr>
              <w:t xml:space="preserve"> 100 – 1000 </w:t>
            </w:r>
            <w:proofErr w:type="spellStart"/>
            <w:r w:rsidRPr="00FC2CA4">
              <w:rPr>
                <w:rFonts w:cstheme="minorHAnsi"/>
                <w:sz w:val="20"/>
                <w:szCs w:val="20"/>
              </w:rPr>
              <w:t>μl</w:t>
            </w:r>
            <w:proofErr w:type="spellEnd"/>
            <w:r w:rsidRPr="00FC2CA4">
              <w:rPr>
                <w:rFonts w:cstheme="minorHAnsi"/>
                <w:sz w:val="20"/>
                <w:szCs w:val="20"/>
              </w:rPr>
              <w:t xml:space="preserve">, </w:t>
            </w:r>
            <w:proofErr w:type="spellStart"/>
            <w:r w:rsidRPr="00FC2CA4">
              <w:rPr>
                <w:rFonts w:cstheme="minorHAnsi"/>
                <w:sz w:val="20"/>
                <w:szCs w:val="20"/>
              </w:rPr>
              <w:t>Nichiryo</w:t>
            </w:r>
            <w:proofErr w:type="spellEnd"/>
            <w:r w:rsidRPr="00FC2CA4">
              <w:rPr>
                <w:rFonts w:cstheme="minorHAnsi"/>
                <w:sz w:val="20"/>
                <w:szCs w:val="20"/>
              </w:rPr>
              <w:t xml:space="preserve"> 100 – 1000 </w:t>
            </w:r>
            <w:proofErr w:type="spellStart"/>
            <w:r w:rsidRPr="00FC2CA4">
              <w:rPr>
                <w:rFonts w:cstheme="minorHAnsi"/>
                <w:sz w:val="20"/>
                <w:szCs w:val="20"/>
              </w:rPr>
              <w:t>μL</w:t>
            </w:r>
            <w:proofErr w:type="spellEnd"/>
            <w:r w:rsidRPr="00FC2CA4">
              <w:rPr>
                <w:rFonts w:cstheme="minorHAnsi"/>
                <w:sz w:val="20"/>
                <w:szCs w:val="20"/>
              </w:rPr>
              <w:t xml:space="preserve">, </w:t>
            </w:r>
            <w:proofErr w:type="spellStart"/>
            <w:r w:rsidRPr="00FC2CA4">
              <w:rPr>
                <w:rFonts w:cstheme="minorHAnsi"/>
                <w:sz w:val="20"/>
                <w:szCs w:val="20"/>
              </w:rPr>
              <w:t>Oxford</w:t>
            </w:r>
            <w:proofErr w:type="spellEnd"/>
            <w:r w:rsidRPr="00FC2CA4">
              <w:rPr>
                <w:rFonts w:cstheme="minorHAnsi"/>
                <w:sz w:val="20"/>
                <w:szCs w:val="20"/>
              </w:rPr>
              <w:t xml:space="preserve"> 200 – 1000μl.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70.3050.255</w:t>
            </w:r>
            <w:r w:rsidRPr="00FC2CA4">
              <w:rPr>
                <w:rFonts w:eastAsia="Times New Roman" w:cstheme="minorHAnsi"/>
                <w:color w:val="000000"/>
                <w:sz w:val="20"/>
                <w:szCs w:val="20"/>
                <w:lang w:eastAsia="el-GR"/>
              </w:rPr>
              <w:t xml:space="preserve"> 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val="en-US" w:eastAsia="el-GR"/>
              </w:rPr>
            </w:pPr>
            <w:r w:rsidRPr="00FC2CA4">
              <w:rPr>
                <w:rFonts w:eastAsia="Times New Roman" w:cstheme="minorHAnsi"/>
                <w:color w:val="000000"/>
                <w:sz w:val="20"/>
                <w:szCs w:val="20"/>
                <w:lang w:val="en-US" w:eastAsia="el-GR"/>
              </w:rPr>
              <w:t>13</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 xml:space="preserve">Κουτιά αποθήκευσης </w:t>
            </w:r>
            <w:proofErr w:type="spellStart"/>
            <w:r w:rsidRPr="00FC2CA4">
              <w:rPr>
                <w:rFonts w:cstheme="minorHAnsi"/>
                <w:sz w:val="20"/>
                <w:szCs w:val="20"/>
              </w:rPr>
              <w:t>μικροσωληναρίων</w:t>
            </w:r>
            <w:proofErr w:type="spellEnd"/>
            <w:r w:rsidRPr="00FC2CA4">
              <w:rPr>
                <w:rFonts w:cstheme="minorHAnsi"/>
                <w:sz w:val="20"/>
                <w:szCs w:val="20"/>
              </w:rPr>
              <w:t xml:space="preserve"> 81 θέσεων</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120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rPr>
            </w:pPr>
            <w:r w:rsidRPr="00FC2CA4">
              <w:rPr>
                <w:rFonts w:cstheme="minorHAnsi"/>
                <w:sz w:val="20"/>
                <w:szCs w:val="20"/>
              </w:rPr>
              <w:t xml:space="preserve">Κουτιά αποθήκευσης </w:t>
            </w:r>
            <w:proofErr w:type="spellStart"/>
            <w:r w:rsidRPr="00FC2CA4">
              <w:rPr>
                <w:rFonts w:cstheme="minorHAnsi"/>
                <w:sz w:val="20"/>
                <w:szCs w:val="20"/>
              </w:rPr>
              <w:t>μικροσωληναρίων</w:t>
            </w:r>
            <w:proofErr w:type="spellEnd"/>
            <w:r w:rsidRPr="00FC2CA4">
              <w:rPr>
                <w:rFonts w:cstheme="minorHAnsi"/>
                <w:sz w:val="20"/>
                <w:szCs w:val="20"/>
              </w:rPr>
              <w:t xml:space="preserve"> διαστάσεων 1,5 και 2,0ml 135 x 135 x 45mm, από πλαστικοποιημένο χαρτόνι, 81 θέσεων (9 x 9).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 xml:space="preserve"> 95.64.981 </w:t>
            </w:r>
            <w:r w:rsidRPr="00FC2CA4">
              <w:rPr>
                <w:rFonts w:eastAsia="Times New Roman" w:cstheme="minorHAnsi"/>
                <w:color w:val="000000"/>
                <w:sz w:val="20"/>
                <w:szCs w:val="20"/>
                <w:lang w:eastAsia="el-GR"/>
              </w:rPr>
              <w:t>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r w:rsidR="00FB6E97" w:rsidRPr="00FC2CA4" w:rsidTr="007E5213">
        <w:trPr>
          <w:jc w:val="center"/>
        </w:trPr>
        <w:tc>
          <w:tcPr>
            <w:tcW w:w="796"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val="en-US" w:eastAsia="el-GR"/>
              </w:rPr>
            </w:pPr>
            <w:r w:rsidRPr="00FC2CA4">
              <w:rPr>
                <w:rFonts w:eastAsia="Times New Roman" w:cstheme="minorHAnsi"/>
                <w:color w:val="000000"/>
                <w:sz w:val="20"/>
                <w:szCs w:val="20"/>
                <w:lang w:val="en-US" w:eastAsia="el-GR"/>
              </w:rPr>
              <w:t>14</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 xml:space="preserve">PCR </w:t>
            </w:r>
            <w:proofErr w:type="spellStart"/>
            <w:r w:rsidRPr="00FC2CA4">
              <w:rPr>
                <w:rFonts w:cstheme="minorHAnsi"/>
                <w:sz w:val="20"/>
                <w:szCs w:val="20"/>
              </w:rPr>
              <w:t>Plates</w:t>
            </w:r>
            <w:proofErr w:type="spellEnd"/>
            <w:r w:rsidRPr="00FC2CA4">
              <w:rPr>
                <w:rFonts w:cstheme="minorHAnsi"/>
                <w:sz w:val="20"/>
                <w:szCs w:val="20"/>
              </w:rPr>
              <w:t xml:space="preserve"> 96 </w:t>
            </w:r>
            <w:proofErr w:type="spellStart"/>
            <w:r w:rsidRPr="00FC2CA4">
              <w:rPr>
                <w:rFonts w:cstheme="minorHAnsi"/>
                <w:sz w:val="20"/>
                <w:szCs w:val="20"/>
              </w:rPr>
              <w:t>Well</w:t>
            </w:r>
            <w:proofErr w:type="spellEnd"/>
            <w:r w:rsidRPr="00FC2CA4">
              <w:rPr>
                <w:rFonts w:cstheme="minorHAnsi"/>
                <w:sz w:val="20"/>
                <w:szCs w:val="20"/>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τεμάχιο</w:t>
            </w:r>
          </w:p>
        </w:tc>
        <w:tc>
          <w:tcPr>
            <w:tcW w:w="1529"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cstheme="minorHAnsi"/>
                <w:sz w:val="20"/>
                <w:szCs w:val="20"/>
              </w:rPr>
              <w:t>200</w:t>
            </w:r>
          </w:p>
        </w:tc>
        <w:tc>
          <w:tcPr>
            <w:tcW w:w="4704" w:type="dxa"/>
            <w:tcBorders>
              <w:top w:val="single" w:sz="2" w:space="0" w:color="auto"/>
              <w:left w:val="single" w:sz="2" w:space="0" w:color="auto"/>
              <w:bottom w:val="single" w:sz="2" w:space="0" w:color="auto"/>
              <w:right w:val="single" w:sz="2" w:space="0" w:color="auto"/>
            </w:tcBorders>
            <w:shd w:val="clear" w:color="auto" w:fill="auto"/>
            <w:vAlign w:val="center"/>
          </w:tcPr>
          <w:p w:rsidR="00FB6E97" w:rsidRPr="00FC2CA4" w:rsidRDefault="00FB6E97" w:rsidP="007E5213">
            <w:pPr>
              <w:jc w:val="left"/>
              <w:rPr>
                <w:rFonts w:cstheme="minorHAnsi"/>
                <w:sz w:val="20"/>
                <w:szCs w:val="20"/>
                <w:lang w:val="en-US"/>
              </w:rPr>
            </w:pPr>
            <w:r w:rsidRPr="00FC2CA4">
              <w:rPr>
                <w:rFonts w:cstheme="minorHAnsi"/>
                <w:sz w:val="20"/>
                <w:szCs w:val="20"/>
              </w:rPr>
              <w:t xml:space="preserve">96 </w:t>
            </w:r>
            <w:proofErr w:type="spellStart"/>
            <w:r w:rsidRPr="00FC2CA4">
              <w:rPr>
                <w:rFonts w:cstheme="minorHAnsi"/>
                <w:sz w:val="20"/>
                <w:szCs w:val="20"/>
              </w:rPr>
              <w:t>Well</w:t>
            </w:r>
            <w:proofErr w:type="spellEnd"/>
            <w:r w:rsidRPr="00FC2CA4">
              <w:rPr>
                <w:rFonts w:cstheme="minorHAnsi"/>
                <w:sz w:val="20"/>
                <w:szCs w:val="20"/>
              </w:rPr>
              <w:t xml:space="preserve"> </w:t>
            </w:r>
            <w:proofErr w:type="spellStart"/>
            <w:r w:rsidRPr="00FC2CA4">
              <w:rPr>
                <w:rFonts w:cstheme="minorHAnsi"/>
                <w:sz w:val="20"/>
                <w:szCs w:val="20"/>
              </w:rPr>
              <w:t>Multiply</w:t>
            </w:r>
            <w:proofErr w:type="spellEnd"/>
            <w:r w:rsidRPr="00FC2CA4">
              <w:rPr>
                <w:rFonts w:cstheme="minorHAnsi"/>
                <w:sz w:val="20"/>
                <w:szCs w:val="20"/>
              </w:rPr>
              <w:t xml:space="preserve"> PCR </w:t>
            </w:r>
            <w:proofErr w:type="spellStart"/>
            <w:r w:rsidRPr="00FC2CA4">
              <w:rPr>
                <w:rFonts w:cstheme="minorHAnsi"/>
                <w:sz w:val="20"/>
                <w:szCs w:val="20"/>
              </w:rPr>
              <w:t>Plate</w:t>
            </w:r>
            <w:proofErr w:type="spellEnd"/>
            <w:r w:rsidRPr="00FC2CA4">
              <w:rPr>
                <w:rFonts w:cstheme="minorHAnsi"/>
                <w:sz w:val="20"/>
                <w:szCs w:val="20"/>
              </w:rPr>
              <w:t xml:space="preserve">, χωρίς πλευρικό </w:t>
            </w:r>
            <w:proofErr w:type="spellStart"/>
            <w:r w:rsidRPr="00FC2CA4">
              <w:rPr>
                <w:rFonts w:cstheme="minorHAnsi"/>
                <w:sz w:val="20"/>
                <w:szCs w:val="20"/>
              </w:rPr>
              <w:t>κάλυμα</w:t>
            </w:r>
            <w:proofErr w:type="spellEnd"/>
            <w:r w:rsidRPr="00FC2CA4">
              <w:rPr>
                <w:rFonts w:cstheme="minorHAnsi"/>
                <w:sz w:val="20"/>
                <w:szCs w:val="20"/>
              </w:rPr>
              <w:t xml:space="preserve">, κατάλληλο για τις περισσότερες συσκευές PCR και DNA sequencers.* </w:t>
            </w:r>
            <w:proofErr w:type="spellStart"/>
            <w:r w:rsidRPr="00FC2CA4">
              <w:rPr>
                <w:rFonts w:cstheme="minorHAnsi"/>
                <w:sz w:val="20"/>
                <w:szCs w:val="20"/>
              </w:rPr>
              <w:t>Eλαφρά</w:t>
            </w:r>
            <w:proofErr w:type="spellEnd"/>
            <w:r w:rsidRPr="00FC2CA4">
              <w:rPr>
                <w:rFonts w:cstheme="minorHAnsi"/>
                <w:sz w:val="20"/>
                <w:szCs w:val="20"/>
              </w:rPr>
              <w:t xml:space="preserve"> υπερυψωμένες οπές για μέγιστη επαφή με τις αυτοκόλλητες ταινίες στεγανοποίησης. * Δυνατότητα στεγανοποίησης με </w:t>
            </w:r>
            <w:proofErr w:type="spellStart"/>
            <w:r w:rsidRPr="00FC2CA4">
              <w:rPr>
                <w:rFonts w:cstheme="minorHAnsi"/>
                <w:sz w:val="20"/>
                <w:szCs w:val="20"/>
              </w:rPr>
              <w:t>θερμοανθεκτική</w:t>
            </w:r>
            <w:proofErr w:type="spellEnd"/>
            <w:r w:rsidRPr="00FC2CA4">
              <w:rPr>
                <w:rFonts w:cstheme="minorHAnsi"/>
                <w:sz w:val="20"/>
                <w:szCs w:val="20"/>
              </w:rPr>
              <w:t xml:space="preserve"> αυτοκόλλητη ταινία στεγανοποίησης. * Γρήγορη μεταφορά θερμότητας λόγω του λεπτού τοιχώματος. Φέρουν</w:t>
            </w:r>
            <w:r w:rsidRPr="00FC2CA4">
              <w:rPr>
                <w:rFonts w:cstheme="minorHAnsi"/>
                <w:sz w:val="20"/>
                <w:szCs w:val="20"/>
                <w:lang w:val="en-US"/>
              </w:rPr>
              <w:t xml:space="preserve"> </w:t>
            </w:r>
            <w:r w:rsidRPr="00FC2CA4">
              <w:rPr>
                <w:rFonts w:cstheme="minorHAnsi"/>
                <w:sz w:val="20"/>
                <w:szCs w:val="20"/>
              </w:rPr>
              <w:t>πιστοποίηση</w:t>
            </w:r>
            <w:r w:rsidRPr="00FC2CA4">
              <w:rPr>
                <w:rFonts w:cstheme="minorHAnsi"/>
                <w:sz w:val="20"/>
                <w:szCs w:val="20"/>
                <w:lang w:val="en-US"/>
              </w:rPr>
              <w:t xml:space="preserve">: - PCR Performance Tested (DNA-free, DNase-/RNase-free, PCR Inhibitor-free). </w:t>
            </w:r>
          </w:p>
          <w:p w:rsidR="00FB6E97" w:rsidRPr="00FC2CA4" w:rsidRDefault="00FB6E97" w:rsidP="007E5213">
            <w:pPr>
              <w:jc w:val="left"/>
              <w:rPr>
                <w:rFonts w:eastAsia="Times New Roman" w:cstheme="minorHAnsi"/>
                <w:sz w:val="20"/>
                <w:szCs w:val="20"/>
                <w:lang w:eastAsia="el-GR"/>
              </w:rPr>
            </w:pPr>
            <w:r w:rsidRPr="00FC2CA4">
              <w:rPr>
                <w:rFonts w:eastAsia="Times New Roman" w:cstheme="minorHAnsi"/>
                <w:color w:val="000000"/>
                <w:sz w:val="20"/>
                <w:szCs w:val="20"/>
                <w:lang w:eastAsia="el-GR"/>
              </w:rPr>
              <w:t xml:space="preserve">Πχ κατασκευαστικός οίκος </w:t>
            </w:r>
            <w:proofErr w:type="spellStart"/>
            <w:r w:rsidRPr="00FC2CA4">
              <w:rPr>
                <w:rFonts w:eastAsia="Times New Roman" w:cstheme="minorHAnsi"/>
                <w:color w:val="000000"/>
                <w:sz w:val="20"/>
                <w:szCs w:val="20"/>
                <w:lang w:val="en-US" w:eastAsia="el-GR"/>
              </w:rPr>
              <w:t>Sarstedt</w:t>
            </w:r>
            <w:proofErr w:type="spellEnd"/>
            <w:r w:rsidRPr="00FC2CA4">
              <w:rPr>
                <w:rFonts w:eastAsia="Times New Roman" w:cstheme="minorHAnsi"/>
                <w:color w:val="000000"/>
                <w:sz w:val="20"/>
                <w:szCs w:val="20"/>
                <w:lang w:eastAsia="el-GR"/>
              </w:rPr>
              <w:t xml:space="preserve">, </w:t>
            </w:r>
            <w:proofErr w:type="spellStart"/>
            <w:r w:rsidRPr="00FC2CA4">
              <w:rPr>
                <w:rFonts w:eastAsia="Times New Roman" w:cstheme="minorHAnsi"/>
                <w:color w:val="000000"/>
                <w:sz w:val="20"/>
                <w:szCs w:val="20"/>
                <w:lang w:eastAsia="el-GR"/>
              </w:rPr>
              <w:t>κωδ</w:t>
            </w:r>
            <w:proofErr w:type="spellEnd"/>
            <w:r w:rsidRPr="00FC2CA4">
              <w:rPr>
                <w:rFonts w:eastAsia="Times New Roman" w:cstheme="minorHAnsi"/>
                <w:color w:val="000000"/>
                <w:sz w:val="20"/>
                <w:szCs w:val="20"/>
                <w:lang w:eastAsia="el-GR"/>
              </w:rPr>
              <w:t>. Είδους</w:t>
            </w:r>
            <w:r w:rsidRPr="00FC2CA4">
              <w:rPr>
                <w:rFonts w:cstheme="minorHAnsi"/>
                <w:sz w:val="20"/>
                <w:szCs w:val="20"/>
              </w:rPr>
              <w:t xml:space="preserve"> </w:t>
            </w:r>
            <w:r w:rsidRPr="00FC2CA4">
              <w:rPr>
                <w:rFonts w:cstheme="minorHAnsi"/>
                <w:color w:val="000000"/>
                <w:sz w:val="20"/>
                <w:szCs w:val="20"/>
              </w:rPr>
              <w:t>72.1978.202</w:t>
            </w:r>
            <w:r w:rsidRPr="00FC2CA4">
              <w:rPr>
                <w:rFonts w:eastAsia="Times New Roman" w:cstheme="minorHAnsi"/>
                <w:color w:val="000000"/>
                <w:sz w:val="20"/>
                <w:szCs w:val="20"/>
                <w:lang w:eastAsia="el-GR"/>
              </w:rPr>
              <w:t xml:space="preserve"> ή ισοδύναμο</w:t>
            </w:r>
          </w:p>
        </w:tc>
        <w:tc>
          <w:tcPr>
            <w:tcW w:w="15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B6E97" w:rsidRPr="00FC2CA4" w:rsidRDefault="00FB6E97" w:rsidP="007E5213">
            <w:pPr>
              <w:jc w:val="center"/>
              <w:rPr>
                <w:rFonts w:eastAsia="Times New Roman" w:cstheme="minorHAnsi"/>
                <w:color w:val="000000"/>
                <w:sz w:val="20"/>
                <w:szCs w:val="20"/>
                <w:lang w:eastAsia="el-GR"/>
              </w:rPr>
            </w:pPr>
            <w:r w:rsidRPr="00FC2CA4">
              <w:rPr>
                <w:rFonts w:eastAsia="Times New Roman" w:cstheme="minorHAnsi"/>
                <w:color w:val="000000"/>
                <w:sz w:val="20"/>
                <w:szCs w:val="20"/>
                <w:lang w:eastAsia="el-GR"/>
              </w:rPr>
              <w:t>ΝΑΙ ΝΑ ΑΝΑΦΕΡΘΕΙ</w:t>
            </w:r>
          </w:p>
        </w:tc>
        <w:tc>
          <w:tcPr>
            <w:tcW w:w="1407"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c>
          <w:tcPr>
            <w:tcW w:w="1342" w:type="dxa"/>
            <w:tcBorders>
              <w:top w:val="single" w:sz="2" w:space="0" w:color="auto"/>
              <w:left w:val="single" w:sz="2" w:space="0" w:color="auto"/>
              <w:bottom w:val="single" w:sz="2" w:space="0" w:color="auto"/>
              <w:right w:val="single" w:sz="2" w:space="0" w:color="auto"/>
            </w:tcBorders>
          </w:tcPr>
          <w:p w:rsidR="00FB6E97" w:rsidRPr="00FC2CA4" w:rsidRDefault="00FB6E97" w:rsidP="007E5213">
            <w:pPr>
              <w:jc w:val="center"/>
              <w:rPr>
                <w:rFonts w:eastAsia="Times New Roman" w:cstheme="minorHAnsi"/>
                <w:color w:val="000000"/>
                <w:sz w:val="20"/>
                <w:szCs w:val="20"/>
                <w:lang w:eastAsia="el-GR"/>
              </w:rPr>
            </w:pPr>
          </w:p>
        </w:tc>
      </w:tr>
    </w:tbl>
    <w:p w:rsidR="00FB6E97" w:rsidRPr="008377F8" w:rsidRDefault="00FB6E97" w:rsidP="00FB6E97">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FB6E97" w:rsidRDefault="00FB6E97" w:rsidP="00FB6E97">
      <w:pPr>
        <w:autoSpaceDE w:val="0"/>
        <w:autoSpaceDN w:val="0"/>
        <w:adjustRightInd w:val="0"/>
        <w:ind w:left="-567" w:right="-483"/>
      </w:pPr>
    </w:p>
    <w:p w:rsidR="00FB6E97" w:rsidRDefault="00FB6E97" w:rsidP="00FB6E97">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371"/>
        <w:gridCol w:w="1559"/>
        <w:gridCol w:w="1701"/>
        <w:gridCol w:w="1559"/>
      </w:tblGrid>
      <w:tr w:rsidR="00FB6E97" w:rsidRPr="000938A8" w:rsidTr="007E5213">
        <w:trPr>
          <w:jc w:val="center"/>
        </w:trPr>
        <w:tc>
          <w:tcPr>
            <w:tcW w:w="988" w:type="dxa"/>
            <w:shd w:val="clear" w:color="auto" w:fill="ACB9CA" w:themeFill="text2" w:themeFillTint="66"/>
            <w:vAlign w:val="center"/>
          </w:tcPr>
          <w:p w:rsidR="00FB6E97" w:rsidRPr="000938A8" w:rsidRDefault="00FB6E97" w:rsidP="007E5213">
            <w:pPr>
              <w:jc w:val="center"/>
              <w:rPr>
                <w:rFonts w:eastAsia="Times New Roman"/>
                <w:b/>
                <w:bCs/>
                <w:color w:val="000000"/>
                <w:sz w:val="20"/>
                <w:szCs w:val="20"/>
                <w:lang w:eastAsia="el-GR"/>
              </w:rPr>
            </w:pPr>
            <w:r w:rsidRPr="000938A8">
              <w:rPr>
                <w:rFonts w:eastAsia="Times New Roman"/>
                <w:b/>
                <w:bCs/>
                <w:color w:val="000000"/>
                <w:sz w:val="20"/>
                <w:szCs w:val="20"/>
                <w:lang w:eastAsia="el-GR"/>
              </w:rPr>
              <w:t>Α/Α</w:t>
            </w:r>
          </w:p>
        </w:tc>
        <w:tc>
          <w:tcPr>
            <w:tcW w:w="7371" w:type="dxa"/>
            <w:shd w:val="clear" w:color="auto" w:fill="ACB9CA" w:themeFill="text2" w:themeFillTint="66"/>
            <w:vAlign w:val="center"/>
          </w:tcPr>
          <w:p w:rsidR="00FB6E97" w:rsidRPr="000938A8" w:rsidRDefault="00FB6E97" w:rsidP="007E5213">
            <w:pPr>
              <w:jc w:val="left"/>
              <w:rPr>
                <w:rFonts w:eastAsia="Times New Roman"/>
                <w:b/>
                <w:bCs/>
                <w:color w:val="000000"/>
                <w:sz w:val="20"/>
                <w:szCs w:val="20"/>
                <w:lang w:eastAsia="el-GR"/>
              </w:rPr>
            </w:pPr>
            <w:r w:rsidRPr="000938A8">
              <w:rPr>
                <w:rFonts w:eastAsia="Times New Roman"/>
                <w:b/>
                <w:bCs/>
                <w:color w:val="000000"/>
                <w:sz w:val="20"/>
                <w:szCs w:val="20"/>
                <w:lang w:eastAsia="el-GR"/>
              </w:rPr>
              <w:t>ΑΠΑΙΤΗΣΗ</w:t>
            </w:r>
          </w:p>
        </w:tc>
        <w:tc>
          <w:tcPr>
            <w:tcW w:w="1559" w:type="dxa"/>
            <w:shd w:val="clear" w:color="auto" w:fill="ACB9CA" w:themeFill="text2" w:themeFillTint="66"/>
            <w:vAlign w:val="center"/>
          </w:tcPr>
          <w:p w:rsidR="00FB6E97" w:rsidRPr="000938A8" w:rsidRDefault="00FB6E97" w:rsidP="007E5213">
            <w:pPr>
              <w:jc w:val="center"/>
              <w:rPr>
                <w:rFonts w:eastAsia="Times New Roman"/>
                <w:b/>
                <w:bCs/>
                <w:color w:val="000000"/>
                <w:sz w:val="20"/>
                <w:szCs w:val="20"/>
                <w:lang w:eastAsia="el-GR"/>
              </w:rPr>
            </w:pPr>
            <w:r w:rsidRPr="000938A8">
              <w:rPr>
                <w:rFonts w:eastAsia="Times New Roman"/>
                <w:b/>
                <w:bCs/>
                <w:color w:val="000000"/>
                <w:sz w:val="20"/>
                <w:szCs w:val="20"/>
                <w:lang w:eastAsia="el-GR"/>
              </w:rPr>
              <w:t>ΥΠΟΧΡΕΩΤΙΚΗ ΑΠΑΙΤΗΣΗ</w:t>
            </w:r>
          </w:p>
        </w:tc>
        <w:tc>
          <w:tcPr>
            <w:tcW w:w="1701" w:type="dxa"/>
            <w:shd w:val="clear" w:color="auto" w:fill="ACB9CA" w:themeFill="text2" w:themeFillTint="66"/>
            <w:vAlign w:val="center"/>
          </w:tcPr>
          <w:p w:rsidR="00FB6E97" w:rsidRPr="000938A8" w:rsidRDefault="00FB6E97" w:rsidP="007E5213">
            <w:pPr>
              <w:jc w:val="center"/>
              <w:rPr>
                <w:rFonts w:eastAsia="Times New Roman"/>
                <w:b/>
                <w:bCs/>
                <w:color w:val="000000"/>
                <w:sz w:val="20"/>
                <w:szCs w:val="20"/>
                <w:lang w:eastAsia="el-GR"/>
              </w:rPr>
            </w:pPr>
            <w:r w:rsidRPr="00FC2CA4">
              <w:rPr>
                <w:rFonts w:eastAsia="Times New Roman" w:cstheme="minorHAnsi"/>
                <w:b/>
                <w:bCs/>
                <w:color w:val="000000"/>
                <w:sz w:val="20"/>
                <w:szCs w:val="20"/>
                <w:lang w:eastAsia="el-GR"/>
              </w:rPr>
              <w:t>ΑΠΑΝΤΗΣΗ ΠΡΟΜΗΘΕΥΤΗ</w:t>
            </w:r>
          </w:p>
        </w:tc>
        <w:tc>
          <w:tcPr>
            <w:tcW w:w="1559" w:type="dxa"/>
            <w:shd w:val="clear" w:color="auto" w:fill="ACB9CA" w:themeFill="text2" w:themeFillTint="66"/>
            <w:vAlign w:val="center"/>
          </w:tcPr>
          <w:p w:rsidR="00FB6E97" w:rsidRPr="000938A8" w:rsidRDefault="00FB6E97" w:rsidP="007E5213">
            <w:pPr>
              <w:jc w:val="center"/>
              <w:rPr>
                <w:rFonts w:eastAsia="Times New Roman"/>
                <w:b/>
                <w:bCs/>
                <w:color w:val="000000"/>
                <w:sz w:val="20"/>
                <w:szCs w:val="20"/>
                <w:lang w:eastAsia="el-GR"/>
              </w:rPr>
            </w:pPr>
            <w:r w:rsidRPr="00FC2CA4">
              <w:rPr>
                <w:rFonts w:eastAsia="Times New Roman" w:cstheme="minorHAnsi"/>
                <w:b/>
                <w:bCs/>
                <w:color w:val="000000"/>
                <w:sz w:val="20"/>
                <w:szCs w:val="20"/>
                <w:lang w:eastAsia="el-GR"/>
              </w:rPr>
              <w:t>ΠΑΡΑΠΟΜΠΗ</w:t>
            </w:r>
          </w:p>
        </w:tc>
      </w:tr>
      <w:tr w:rsidR="00FB6E97" w:rsidRPr="000938A8" w:rsidTr="007E52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8" w:type="dxa"/>
            <w:vAlign w:val="center"/>
          </w:tcPr>
          <w:p w:rsidR="00FB6E97" w:rsidRPr="000938A8" w:rsidRDefault="00FB6E97" w:rsidP="007E5213">
            <w:pPr>
              <w:pStyle w:val="aa"/>
              <w:numPr>
                <w:ilvl w:val="1"/>
                <w:numId w:val="42"/>
              </w:numPr>
              <w:suppressAutoHyphens/>
              <w:spacing w:before="0"/>
              <w:ind w:left="455" w:right="601" w:hanging="283"/>
              <w:jc w:val="center"/>
              <w:rPr>
                <w:rFonts w:cstheme="minorHAnsi"/>
                <w:color w:val="000000"/>
                <w:szCs w:val="20"/>
              </w:rPr>
            </w:pPr>
          </w:p>
        </w:tc>
        <w:tc>
          <w:tcPr>
            <w:tcW w:w="7371" w:type="dxa"/>
            <w:vAlign w:val="center"/>
          </w:tcPr>
          <w:p w:rsidR="00FB6E97" w:rsidRPr="000938A8" w:rsidRDefault="00FB6E97" w:rsidP="007E5213">
            <w:pPr>
              <w:pStyle w:val="aa"/>
              <w:jc w:val="left"/>
              <w:rPr>
                <w:rFonts w:cstheme="minorHAnsi"/>
                <w:color w:val="000000"/>
                <w:szCs w:val="20"/>
              </w:rPr>
            </w:pPr>
            <w:r w:rsidRPr="000938A8">
              <w:rPr>
                <w:rFonts w:cstheme="minorHAnsi"/>
                <w:color w:val="000000"/>
                <w:szCs w:val="20"/>
              </w:rPr>
              <w:t>Ο κατασκευαστής θα πρέπει να είναι απαραίτητα πιστοποιημένος κατά ISO 9001:2015.</w:t>
            </w:r>
          </w:p>
          <w:p w:rsidR="00FB6E97" w:rsidRPr="000938A8" w:rsidRDefault="00FB6E97" w:rsidP="007E5213">
            <w:pPr>
              <w:pStyle w:val="aa"/>
              <w:jc w:val="left"/>
              <w:rPr>
                <w:rFonts w:cstheme="minorHAnsi"/>
                <w:color w:val="000000"/>
                <w:szCs w:val="20"/>
              </w:rPr>
            </w:pPr>
            <w:r w:rsidRPr="000938A8">
              <w:rPr>
                <w:rFonts w:cstheme="minorHAnsi"/>
                <w:color w:val="000000"/>
                <w:szCs w:val="20"/>
              </w:rPr>
              <w:t>Να προσκομισθεί το σχετικό πιστοποιητικό</w:t>
            </w:r>
          </w:p>
        </w:tc>
        <w:tc>
          <w:tcPr>
            <w:tcW w:w="1559" w:type="dxa"/>
            <w:vAlign w:val="center"/>
          </w:tcPr>
          <w:p w:rsidR="00FB6E97" w:rsidRPr="000938A8" w:rsidRDefault="00FB6E97" w:rsidP="007E5213">
            <w:pPr>
              <w:pStyle w:val="aa"/>
              <w:jc w:val="center"/>
              <w:rPr>
                <w:rFonts w:cstheme="minorHAnsi"/>
                <w:color w:val="000000"/>
                <w:szCs w:val="20"/>
              </w:rPr>
            </w:pPr>
            <w:r w:rsidRPr="000938A8">
              <w:rPr>
                <w:rFonts w:eastAsia="Times New Roman"/>
                <w:color w:val="000000"/>
                <w:szCs w:val="20"/>
                <w:lang w:eastAsia="el-GR"/>
              </w:rPr>
              <w:t>ΝΑΙ ΝΑ ΑΝΑΦΕΡΘΕΙ</w:t>
            </w:r>
          </w:p>
        </w:tc>
        <w:tc>
          <w:tcPr>
            <w:tcW w:w="1701" w:type="dxa"/>
          </w:tcPr>
          <w:p w:rsidR="00FB6E97" w:rsidRPr="000938A8" w:rsidRDefault="00FB6E97" w:rsidP="007E5213">
            <w:pPr>
              <w:pStyle w:val="aa"/>
              <w:jc w:val="center"/>
              <w:rPr>
                <w:rFonts w:eastAsia="Times New Roman"/>
                <w:color w:val="000000"/>
                <w:szCs w:val="20"/>
                <w:lang w:eastAsia="el-GR"/>
              </w:rPr>
            </w:pPr>
          </w:p>
        </w:tc>
        <w:tc>
          <w:tcPr>
            <w:tcW w:w="1559" w:type="dxa"/>
          </w:tcPr>
          <w:p w:rsidR="00FB6E97" w:rsidRPr="000938A8" w:rsidRDefault="00FB6E97" w:rsidP="007E5213">
            <w:pPr>
              <w:pStyle w:val="aa"/>
              <w:jc w:val="center"/>
              <w:rPr>
                <w:rFonts w:eastAsia="Times New Roman"/>
                <w:color w:val="000000"/>
                <w:szCs w:val="20"/>
                <w:lang w:eastAsia="el-GR"/>
              </w:rPr>
            </w:pPr>
          </w:p>
        </w:tc>
      </w:tr>
      <w:tr w:rsidR="00FB6E97" w:rsidRPr="000938A8" w:rsidTr="007E52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8" w:type="dxa"/>
            <w:vAlign w:val="center"/>
          </w:tcPr>
          <w:p w:rsidR="00FB6E97" w:rsidRPr="000938A8" w:rsidRDefault="00FB6E97" w:rsidP="007E5213">
            <w:pPr>
              <w:pStyle w:val="aa"/>
              <w:numPr>
                <w:ilvl w:val="1"/>
                <w:numId w:val="42"/>
              </w:numPr>
              <w:suppressAutoHyphens/>
              <w:spacing w:before="0"/>
              <w:ind w:left="455" w:right="601" w:hanging="283"/>
              <w:jc w:val="center"/>
              <w:rPr>
                <w:rFonts w:cstheme="minorHAnsi"/>
                <w:color w:val="000000"/>
                <w:szCs w:val="20"/>
              </w:rPr>
            </w:pPr>
          </w:p>
        </w:tc>
        <w:tc>
          <w:tcPr>
            <w:tcW w:w="7371" w:type="dxa"/>
            <w:vAlign w:val="center"/>
          </w:tcPr>
          <w:p w:rsidR="00FB6E97" w:rsidRPr="000938A8" w:rsidRDefault="00FB6E97" w:rsidP="007E5213">
            <w:pPr>
              <w:pStyle w:val="aa"/>
              <w:jc w:val="left"/>
              <w:rPr>
                <w:rFonts w:cstheme="minorHAnsi"/>
                <w:color w:val="000000"/>
                <w:szCs w:val="20"/>
              </w:rPr>
            </w:pPr>
            <w:r w:rsidRPr="000938A8">
              <w:rPr>
                <w:rFonts w:cstheme="minorHAnsi"/>
                <w:color w:val="000000"/>
                <w:szCs w:val="20"/>
              </w:rPr>
              <w:t>Όλα τα είδη θα συνοδεύονται από βεβαίωση ότι είναι καινούργια</w:t>
            </w:r>
          </w:p>
        </w:tc>
        <w:tc>
          <w:tcPr>
            <w:tcW w:w="1559" w:type="dxa"/>
            <w:vAlign w:val="center"/>
          </w:tcPr>
          <w:p w:rsidR="00FB6E97" w:rsidRPr="000938A8" w:rsidRDefault="00FB6E97" w:rsidP="007E5213">
            <w:pPr>
              <w:pStyle w:val="aa"/>
              <w:jc w:val="center"/>
              <w:rPr>
                <w:rFonts w:cstheme="minorHAnsi"/>
                <w:color w:val="000000"/>
                <w:szCs w:val="20"/>
              </w:rPr>
            </w:pPr>
            <w:r w:rsidRPr="000938A8">
              <w:rPr>
                <w:rFonts w:cstheme="minorHAnsi"/>
                <w:color w:val="000000"/>
                <w:szCs w:val="20"/>
              </w:rPr>
              <w:t>ΝΑΙ</w:t>
            </w:r>
          </w:p>
        </w:tc>
        <w:tc>
          <w:tcPr>
            <w:tcW w:w="1701" w:type="dxa"/>
          </w:tcPr>
          <w:p w:rsidR="00FB6E97" w:rsidRPr="000938A8" w:rsidRDefault="00FB6E97" w:rsidP="007E5213">
            <w:pPr>
              <w:pStyle w:val="aa"/>
              <w:jc w:val="center"/>
              <w:rPr>
                <w:rFonts w:cstheme="minorHAnsi"/>
                <w:color w:val="000000"/>
                <w:szCs w:val="20"/>
              </w:rPr>
            </w:pPr>
          </w:p>
        </w:tc>
        <w:tc>
          <w:tcPr>
            <w:tcW w:w="1559" w:type="dxa"/>
          </w:tcPr>
          <w:p w:rsidR="00FB6E97" w:rsidRPr="000938A8" w:rsidRDefault="00FB6E97" w:rsidP="007E5213">
            <w:pPr>
              <w:pStyle w:val="aa"/>
              <w:jc w:val="center"/>
              <w:rPr>
                <w:rFonts w:cstheme="minorHAnsi"/>
                <w:color w:val="000000"/>
                <w:szCs w:val="20"/>
              </w:rPr>
            </w:pPr>
          </w:p>
        </w:tc>
      </w:tr>
      <w:tr w:rsidR="00FB6E97" w:rsidRPr="000938A8" w:rsidTr="007E52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8" w:type="dxa"/>
            <w:vAlign w:val="center"/>
          </w:tcPr>
          <w:p w:rsidR="00FB6E97" w:rsidRPr="000938A8" w:rsidRDefault="00FB6E97" w:rsidP="007E5213">
            <w:pPr>
              <w:pStyle w:val="aa"/>
              <w:numPr>
                <w:ilvl w:val="1"/>
                <w:numId w:val="42"/>
              </w:numPr>
              <w:suppressAutoHyphens/>
              <w:spacing w:before="0"/>
              <w:ind w:left="455" w:right="601" w:hanging="283"/>
              <w:jc w:val="center"/>
              <w:rPr>
                <w:rFonts w:cstheme="minorHAnsi"/>
                <w:color w:val="000000"/>
                <w:szCs w:val="20"/>
              </w:rPr>
            </w:pPr>
          </w:p>
        </w:tc>
        <w:tc>
          <w:tcPr>
            <w:tcW w:w="7371" w:type="dxa"/>
            <w:vAlign w:val="center"/>
          </w:tcPr>
          <w:p w:rsidR="00FB6E97" w:rsidRPr="000938A8" w:rsidRDefault="00FB6E97" w:rsidP="007E5213">
            <w:pPr>
              <w:pStyle w:val="aa"/>
              <w:jc w:val="left"/>
              <w:rPr>
                <w:rFonts w:cstheme="minorHAnsi"/>
                <w:color w:val="000000"/>
                <w:szCs w:val="20"/>
              </w:rPr>
            </w:pPr>
            <w:r w:rsidRPr="000938A8">
              <w:rPr>
                <w:rFonts w:cstheme="minorHAnsi"/>
                <w:color w:val="000000"/>
                <w:szCs w:val="20"/>
              </w:rPr>
              <w:t>Χρόνος παράδοσης κατά μέγιστο 30 ημέρες</w:t>
            </w:r>
          </w:p>
        </w:tc>
        <w:tc>
          <w:tcPr>
            <w:tcW w:w="1559" w:type="dxa"/>
            <w:vAlign w:val="center"/>
          </w:tcPr>
          <w:p w:rsidR="00FB6E97" w:rsidRPr="000938A8" w:rsidRDefault="00FB6E97" w:rsidP="007E5213">
            <w:pPr>
              <w:pStyle w:val="aa"/>
              <w:jc w:val="center"/>
              <w:rPr>
                <w:rFonts w:cstheme="minorHAnsi"/>
                <w:color w:val="000000"/>
                <w:szCs w:val="20"/>
              </w:rPr>
            </w:pPr>
            <w:r w:rsidRPr="000938A8">
              <w:rPr>
                <w:rFonts w:eastAsia="Times New Roman"/>
                <w:color w:val="000000"/>
                <w:szCs w:val="20"/>
                <w:lang w:eastAsia="el-GR"/>
              </w:rPr>
              <w:t>ΝΑΙ ΝΑ ΑΝΑΦΕΡΘΕΙ</w:t>
            </w:r>
          </w:p>
        </w:tc>
        <w:tc>
          <w:tcPr>
            <w:tcW w:w="1701" w:type="dxa"/>
          </w:tcPr>
          <w:p w:rsidR="00FB6E97" w:rsidRPr="000938A8" w:rsidRDefault="00FB6E97" w:rsidP="007E5213">
            <w:pPr>
              <w:pStyle w:val="aa"/>
              <w:jc w:val="center"/>
              <w:rPr>
                <w:rFonts w:eastAsia="Times New Roman"/>
                <w:color w:val="000000"/>
                <w:szCs w:val="20"/>
                <w:lang w:eastAsia="el-GR"/>
              </w:rPr>
            </w:pPr>
          </w:p>
        </w:tc>
        <w:tc>
          <w:tcPr>
            <w:tcW w:w="1559" w:type="dxa"/>
          </w:tcPr>
          <w:p w:rsidR="00FB6E97" w:rsidRPr="000938A8" w:rsidRDefault="00FB6E97" w:rsidP="007E5213">
            <w:pPr>
              <w:pStyle w:val="aa"/>
              <w:jc w:val="center"/>
              <w:rPr>
                <w:rFonts w:eastAsia="Times New Roman"/>
                <w:color w:val="000000"/>
                <w:szCs w:val="20"/>
                <w:lang w:eastAsia="el-GR"/>
              </w:rPr>
            </w:pPr>
          </w:p>
        </w:tc>
      </w:tr>
      <w:tr w:rsidR="00FB6E97" w:rsidRPr="000938A8" w:rsidTr="007E52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8" w:type="dxa"/>
            <w:vAlign w:val="center"/>
          </w:tcPr>
          <w:p w:rsidR="00FB6E97" w:rsidRPr="000938A8" w:rsidRDefault="00FB6E97" w:rsidP="007E5213">
            <w:pPr>
              <w:pStyle w:val="aa"/>
              <w:numPr>
                <w:ilvl w:val="1"/>
                <w:numId w:val="42"/>
              </w:numPr>
              <w:suppressAutoHyphens/>
              <w:spacing w:before="0"/>
              <w:ind w:left="455" w:right="601" w:hanging="283"/>
              <w:jc w:val="center"/>
              <w:rPr>
                <w:rFonts w:cstheme="minorHAnsi"/>
                <w:color w:val="000000"/>
                <w:szCs w:val="20"/>
              </w:rPr>
            </w:pPr>
          </w:p>
        </w:tc>
        <w:tc>
          <w:tcPr>
            <w:tcW w:w="7371" w:type="dxa"/>
            <w:vAlign w:val="center"/>
          </w:tcPr>
          <w:p w:rsidR="00FB6E97" w:rsidRPr="000938A8" w:rsidRDefault="00FB6E97" w:rsidP="007E5213">
            <w:pPr>
              <w:pStyle w:val="aa"/>
              <w:jc w:val="left"/>
              <w:rPr>
                <w:rFonts w:cstheme="minorHAnsi"/>
                <w:color w:val="000000"/>
                <w:szCs w:val="20"/>
              </w:rPr>
            </w:pPr>
            <w:r w:rsidRPr="000938A8">
              <w:rPr>
                <w:rFonts w:cstheme="minorHAnsi"/>
                <w:color w:val="000000"/>
                <w:szCs w:val="20"/>
              </w:rPr>
              <w:t xml:space="preserve">Τον ανάδοχο βαρύνουν τα </w:t>
            </w:r>
            <w:r w:rsidRPr="000938A8">
              <w:rPr>
                <w:rFonts w:cstheme="minorHAnsi"/>
                <w:szCs w:val="20"/>
              </w:rPr>
              <w:t xml:space="preserve">έξοδα συσκευασίας και μεταφοράς </w:t>
            </w:r>
          </w:p>
        </w:tc>
        <w:tc>
          <w:tcPr>
            <w:tcW w:w="1559" w:type="dxa"/>
            <w:vAlign w:val="center"/>
          </w:tcPr>
          <w:p w:rsidR="00FB6E97" w:rsidRPr="000938A8" w:rsidRDefault="00FB6E97" w:rsidP="007E5213">
            <w:pPr>
              <w:pStyle w:val="aa"/>
              <w:jc w:val="center"/>
              <w:rPr>
                <w:rFonts w:cstheme="minorHAnsi"/>
                <w:color w:val="000000"/>
                <w:szCs w:val="20"/>
              </w:rPr>
            </w:pPr>
            <w:r w:rsidRPr="000938A8">
              <w:rPr>
                <w:rFonts w:cstheme="minorHAnsi"/>
                <w:color w:val="000000"/>
                <w:szCs w:val="20"/>
              </w:rPr>
              <w:t>ΝΑΙ</w:t>
            </w:r>
          </w:p>
        </w:tc>
        <w:tc>
          <w:tcPr>
            <w:tcW w:w="1701" w:type="dxa"/>
          </w:tcPr>
          <w:p w:rsidR="00FB6E97" w:rsidRPr="000938A8" w:rsidRDefault="00FB6E97" w:rsidP="007E5213">
            <w:pPr>
              <w:pStyle w:val="aa"/>
              <w:jc w:val="center"/>
              <w:rPr>
                <w:rFonts w:cstheme="minorHAnsi"/>
                <w:color w:val="000000"/>
                <w:szCs w:val="20"/>
              </w:rPr>
            </w:pPr>
          </w:p>
        </w:tc>
        <w:tc>
          <w:tcPr>
            <w:tcW w:w="1559" w:type="dxa"/>
          </w:tcPr>
          <w:p w:rsidR="00FB6E97" w:rsidRPr="000938A8" w:rsidRDefault="00FB6E97" w:rsidP="007E5213">
            <w:pPr>
              <w:pStyle w:val="aa"/>
              <w:jc w:val="center"/>
              <w:rPr>
                <w:rFonts w:cstheme="minorHAnsi"/>
                <w:color w:val="000000"/>
                <w:szCs w:val="20"/>
              </w:rPr>
            </w:pPr>
          </w:p>
        </w:tc>
      </w:tr>
      <w:tr w:rsidR="00FB6E97" w:rsidRPr="000938A8" w:rsidTr="007E52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988" w:type="dxa"/>
            <w:vAlign w:val="center"/>
          </w:tcPr>
          <w:p w:rsidR="00FB6E97" w:rsidRPr="000938A8" w:rsidRDefault="00FB6E97" w:rsidP="007E5213">
            <w:pPr>
              <w:pStyle w:val="aa"/>
              <w:numPr>
                <w:ilvl w:val="1"/>
                <w:numId w:val="42"/>
              </w:numPr>
              <w:suppressAutoHyphens/>
              <w:spacing w:before="0"/>
              <w:ind w:left="455" w:right="601" w:hanging="283"/>
              <w:jc w:val="center"/>
              <w:rPr>
                <w:rFonts w:cstheme="minorHAnsi"/>
                <w:color w:val="000000"/>
                <w:szCs w:val="20"/>
              </w:rPr>
            </w:pPr>
          </w:p>
        </w:tc>
        <w:tc>
          <w:tcPr>
            <w:tcW w:w="7371" w:type="dxa"/>
            <w:vAlign w:val="center"/>
          </w:tcPr>
          <w:p w:rsidR="00FB6E97" w:rsidRPr="000938A8" w:rsidRDefault="00FB6E97" w:rsidP="007E5213">
            <w:pPr>
              <w:pStyle w:val="aa"/>
              <w:jc w:val="left"/>
              <w:rPr>
                <w:rFonts w:cstheme="minorHAnsi"/>
                <w:color w:val="000000"/>
                <w:szCs w:val="20"/>
              </w:rPr>
            </w:pPr>
            <w:r w:rsidRPr="000938A8">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FB6E97" w:rsidRPr="000938A8" w:rsidRDefault="00FB6E97" w:rsidP="007E5213">
            <w:pPr>
              <w:pStyle w:val="aa"/>
              <w:jc w:val="center"/>
              <w:rPr>
                <w:rFonts w:cstheme="minorHAnsi"/>
                <w:color w:val="000000"/>
                <w:szCs w:val="20"/>
              </w:rPr>
            </w:pPr>
            <w:r w:rsidRPr="000938A8">
              <w:rPr>
                <w:rFonts w:cstheme="minorHAnsi"/>
                <w:color w:val="000000"/>
                <w:szCs w:val="20"/>
              </w:rPr>
              <w:t>ΝΑΙ</w:t>
            </w:r>
          </w:p>
        </w:tc>
        <w:tc>
          <w:tcPr>
            <w:tcW w:w="1701" w:type="dxa"/>
          </w:tcPr>
          <w:p w:rsidR="00FB6E97" w:rsidRPr="000938A8" w:rsidRDefault="00FB6E97" w:rsidP="007E5213">
            <w:pPr>
              <w:pStyle w:val="aa"/>
              <w:jc w:val="center"/>
              <w:rPr>
                <w:rFonts w:cstheme="minorHAnsi"/>
                <w:color w:val="000000"/>
                <w:szCs w:val="20"/>
              </w:rPr>
            </w:pPr>
          </w:p>
        </w:tc>
        <w:tc>
          <w:tcPr>
            <w:tcW w:w="1559" w:type="dxa"/>
          </w:tcPr>
          <w:p w:rsidR="00FB6E97" w:rsidRPr="000938A8" w:rsidRDefault="00FB6E97" w:rsidP="007E5213">
            <w:pPr>
              <w:pStyle w:val="aa"/>
              <w:jc w:val="center"/>
              <w:rPr>
                <w:rFonts w:cstheme="minorHAnsi"/>
                <w:color w:val="000000"/>
                <w:szCs w:val="20"/>
              </w:rPr>
            </w:pPr>
          </w:p>
        </w:tc>
      </w:tr>
    </w:tbl>
    <w:p w:rsidR="00FB6E97" w:rsidRDefault="00FB6E97" w:rsidP="00FB6E97">
      <w:pPr>
        <w:rPr>
          <w:rStyle w:val="WW-FootnoteReference9"/>
          <w:rFonts w:cstheme="minorHAnsi"/>
        </w:rPr>
      </w:pPr>
    </w:p>
    <w:p w:rsidR="00FB6E97" w:rsidRPr="00612C08" w:rsidRDefault="00FB6E97" w:rsidP="00FB6E97">
      <w:pPr>
        <w:ind w:right="-760"/>
      </w:pPr>
      <w:r w:rsidRPr="00D93859">
        <w:t xml:space="preserve">Η προσφορά ισχύει για </w:t>
      </w:r>
      <w:r w:rsidRPr="00D93859">
        <w:rPr>
          <w:b/>
        </w:rPr>
        <w:t>τέσσερεις (4)</w:t>
      </w:r>
      <w:r w:rsidRPr="00D93859">
        <w:t xml:space="preserve"> μήνες.</w:t>
      </w:r>
    </w:p>
    <w:p w:rsidR="00FB6E97" w:rsidRPr="00CD4F71" w:rsidRDefault="00FB6E97" w:rsidP="00FB6E97">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FB6E97" w:rsidRDefault="00FB6E97" w:rsidP="00FB6E97">
      <w:pPr>
        <w:jc w:val="center"/>
        <w:sectPr w:rsidR="00FB6E97"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FB6E97" w:rsidRPr="00EE4FCE" w:rsidRDefault="00FB6E97" w:rsidP="00FB6E97">
      <w:pPr>
        <w:pStyle w:val="1"/>
        <w:numPr>
          <w:ilvl w:val="0"/>
          <w:numId w:val="0"/>
        </w:numPr>
        <w:jc w:val="center"/>
        <w:rPr>
          <w:color w:val="FF0000"/>
          <w:sz w:val="28"/>
          <w:szCs w:val="28"/>
        </w:rPr>
      </w:pPr>
      <w:bookmarkStart w:id="1" w:name="_Toc46745463"/>
      <w:r w:rsidRPr="00EE4FCE">
        <w:rPr>
          <w:color w:val="FF0000"/>
          <w:sz w:val="28"/>
          <w:szCs w:val="28"/>
        </w:rPr>
        <w:lastRenderedPageBreak/>
        <w:t>ΠΑΡΑΡΤΗΜΑ  IΙ: ΥΠΟΔΕΙΓΜΑΤΑ</w:t>
      </w:r>
      <w:bookmarkEnd w:id="1"/>
    </w:p>
    <w:p w:rsidR="00FB6E97" w:rsidRDefault="00FB6E97" w:rsidP="00FB6E97">
      <w:pPr>
        <w:jc w:val="center"/>
        <w:rPr>
          <w:rFonts w:ascii="Calibri" w:eastAsia="Times New Roman" w:hAnsi="Calibri" w:cs="Calibri"/>
          <w:b/>
          <w:bCs/>
        </w:rPr>
      </w:pPr>
    </w:p>
    <w:p w:rsidR="00FB6E97" w:rsidRDefault="00FB6E97" w:rsidP="00FB6E97">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FB6E97" w:rsidRPr="00CD4F71" w:rsidRDefault="00FB6E97" w:rsidP="00FB6E97">
      <w:pPr>
        <w:spacing w:after="120"/>
        <w:jc w:val="center"/>
        <w:rPr>
          <w:rFonts w:ascii="Calibri" w:hAnsi="Calibri" w:cs="Calibri"/>
          <w:bCs/>
        </w:rPr>
      </w:pPr>
      <w:r w:rsidRPr="00CD4F71">
        <w:rPr>
          <w:rFonts w:ascii="Calibri" w:hAnsi="Calibri" w:cs="Calibri"/>
          <w:bCs/>
        </w:rPr>
        <w:t>ΠΡΟΣ</w:t>
      </w:r>
    </w:p>
    <w:p w:rsidR="00FB6E97" w:rsidRPr="009E38A4" w:rsidRDefault="00FB6E97" w:rsidP="00FB6E97">
      <w:pPr>
        <w:spacing w:after="120"/>
        <w:jc w:val="center"/>
        <w:rPr>
          <w:rFonts w:ascii="Calibri" w:hAnsi="Calibri" w:cs="Calibri"/>
          <w:bCs/>
        </w:rPr>
      </w:pPr>
      <w:r w:rsidRPr="009E38A4">
        <w:rPr>
          <w:rFonts w:ascii="Calibri" w:hAnsi="Calibri" w:cs="Calibri"/>
          <w:bCs/>
        </w:rPr>
        <w:t>ΙΔΡΥΜΑ ΤΕΧΝΟΛΟΓΙΑΣ &amp; ΕΡΕΥΝΑΣ</w:t>
      </w:r>
    </w:p>
    <w:p w:rsidR="00FB6E97" w:rsidRPr="009E38A4" w:rsidRDefault="00FB6E97" w:rsidP="00FB6E97">
      <w:pPr>
        <w:tabs>
          <w:tab w:val="left" w:pos="993"/>
        </w:tabs>
        <w:ind w:right="-340"/>
        <w:jc w:val="center"/>
        <w:rPr>
          <w:b/>
        </w:rPr>
      </w:pPr>
      <w:r w:rsidRPr="009E38A4">
        <w:rPr>
          <w:b/>
          <w:bCs/>
          <w:i/>
        </w:rPr>
        <w:t>ΘΕΜΑ:</w:t>
      </w:r>
      <w:r w:rsidRPr="009E38A4">
        <w:rPr>
          <w:b/>
          <w:bCs/>
          <w:i/>
        </w:rPr>
        <w:tab/>
        <w:t xml:space="preserve">Συνοπτικός διαγωνισμός για </w:t>
      </w:r>
      <w:r w:rsidRPr="009E38A4">
        <w:rPr>
          <w:b/>
        </w:rPr>
        <w:t>την ανάδειξη αναδόχου για το έργο</w:t>
      </w:r>
    </w:p>
    <w:p w:rsidR="00FB6E97" w:rsidRPr="009E38A4" w:rsidRDefault="00FB6E97" w:rsidP="00FB6E97">
      <w:pPr>
        <w:tabs>
          <w:tab w:val="left" w:pos="993"/>
        </w:tabs>
        <w:ind w:left="720" w:right="-340"/>
        <w:jc w:val="center"/>
        <w:rPr>
          <w:b/>
        </w:rPr>
      </w:pPr>
      <w:r w:rsidRPr="009E38A4">
        <w:rPr>
          <w:rFonts w:cstheme="minorHAnsi"/>
          <w:b/>
          <w:spacing w:val="-4"/>
        </w:rPr>
        <w:t>«Προμήθεια εργαστηριακών αναλωσίμων Μοριακής Βιολογίας»</w:t>
      </w:r>
    </w:p>
    <w:p w:rsidR="00FB6E97" w:rsidRPr="00D02A5A" w:rsidRDefault="00FB6E97" w:rsidP="00FB6E97">
      <w:pPr>
        <w:spacing w:after="240"/>
        <w:jc w:val="center"/>
        <w:rPr>
          <w:b/>
          <w:bCs/>
          <w:i/>
          <w:u w:val="single"/>
        </w:rPr>
      </w:pPr>
      <w:proofErr w:type="spellStart"/>
      <w:r w:rsidRPr="009E38A4">
        <w:rPr>
          <w:b/>
          <w:bCs/>
          <w:i/>
          <w:u w:val="single"/>
        </w:rPr>
        <w:t>Αρ</w:t>
      </w:r>
      <w:proofErr w:type="spellEnd"/>
      <w:r w:rsidRPr="009E38A4">
        <w:rPr>
          <w:b/>
          <w:bCs/>
          <w:i/>
          <w:u w:val="single"/>
        </w:rPr>
        <w:t>. Διακήρυξης : ……/……...2020</w:t>
      </w:r>
    </w:p>
    <w:p w:rsidR="00FB6E97" w:rsidRPr="00CD4F71" w:rsidRDefault="00FB6E97" w:rsidP="00FB6E97">
      <w:pPr>
        <w:spacing w:after="120"/>
        <w:jc w:val="center"/>
        <w:rPr>
          <w:rFonts w:ascii="Calibri" w:hAnsi="Calibri" w:cs="Calibri"/>
          <w:b/>
          <w:bCs/>
          <w:sz w:val="28"/>
          <w:szCs w:val="32"/>
        </w:rPr>
      </w:pPr>
    </w:p>
    <w:p w:rsidR="00FB6E97" w:rsidRPr="00E00EBA" w:rsidRDefault="00FB6E97" w:rsidP="00FB6E97">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FB6E97" w:rsidRDefault="00FB6E97" w:rsidP="00FB6E97">
      <w:pPr>
        <w:tabs>
          <w:tab w:val="left" w:pos="1701"/>
        </w:tabs>
        <w:ind w:right="-340"/>
        <w:rPr>
          <w:rFonts w:cstheme="minorHAnsi"/>
          <w:bCs/>
        </w:rPr>
      </w:pPr>
    </w:p>
    <w:p w:rsidR="00FB6E97" w:rsidRPr="006554A4" w:rsidRDefault="00FB6E97" w:rsidP="00FB6E97">
      <w:pPr>
        <w:tabs>
          <w:tab w:val="left" w:pos="1701"/>
        </w:tabs>
        <w:ind w:right="-340"/>
        <w:rPr>
          <w:rFonts w:cstheme="minorHAnsi"/>
        </w:rPr>
      </w:pPr>
      <w:r w:rsidRPr="006554A4">
        <w:rPr>
          <w:rFonts w:cstheme="minorHAnsi"/>
          <w:bCs/>
        </w:rPr>
        <w:t>σε Συνοπτικό</w:t>
      </w:r>
      <w:r w:rsidRPr="006554A4">
        <w:rPr>
          <w:rFonts w:cstheme="minorHAnsi"/>
        </w:rPr>
        <w:t xml:space="preserve"> Διαγωνισμό </w:t>
      </w:r>
      <w:r w:rsidRPr="006554A4">
        <w:rPr>
          <w:rFonts w:cstheme="minorHAnsi"/>
          <w:bCs/>
        </w:rPr>
        <w:t xml:space="preserve">για </w:t>
      </w:r>
      <w:r w:rsidRPr="006554A4">
        <w:rPr>
          <w:rFonts w:cstheme="minorHAnsi"/>
        </w:rPr>
        <w:t xml:space="preserve">την </w:t>
      </w:r>
      <w:r w:rsidRPr="006554A4">
        <w:rPr>
          <w:rFonts w:cstheme="minorHAnsi"/>
          <w:b/>
          <w:bCs/>
          <w:i/>
        </w:rPr>
        <w:t>«Προμήθεια εργαστηριακών αναλωσίμων Μοριακής Βιολογίας»</w:t>
      </w:r>
      <w:r w:rsidRPr="006554A4">
        <w:rPr>
          <w:rFonts w:cstheme="minorHAnsi"/>
          <w:bCs/>
        </w:rPr>
        <w:t xml:space="preserve"> </w:t>
      </w:r>
      <w:r w:rsidRPr="006554A4">
        <w:rPr>
          <w:rFonts w:cstheme="minorHAnsi"/>
          <w:bCs/>
          <w:i/>
        </w:rPr>
        <w:t xml:space="preserve">για το </w:t>
      </w:r>
      <w:r w:rsidRPr="006554A4">
        <w:rPr>
          <w:rFonts w:cstheme="minorHAnsi"/>
        </w:rPr>
        <w:t>Τμήμα:</w:t>
      </w:r>
    </w:p>
    <w:tbl>
      <w:tblPr>
        <w:tblW w:w="8637" w:type="dxa"/>
        <w:tblLook w:val="0000" w:firstRow="0" w:lastRow="0" w:firstColumn="0" w:lastColumn="0" w:noHBand="0" w:noVBand="0"/>
      </w:tblPr>
      <w:tblGrid>
        <w:gridCol w:w="485"/>
        <w:gridCol w:w="8152"/>
      </w:tblGrid>
      <w:tr w:rsidR="00FB6E97" w:rsidRPr="006554A4" w:rsidTr="007E5213">
        <w:trPr>
          <w:trHeight w:val="432"/>
        </w:trPr>
        <w:tc>
          <w:tcPr>
            <w:tcW w:w="469" w:type="dxa"/>
            <w:vAlign w:val="center"/>
          </w:tcPr>
          <w:p w:rsidR="00FB6E97" w:rsidRPr="006554A4" w:rsidRDefault="00FB6E97" w:rsidP="007E5213">
            <w:pPr>
              <w:pStyle w:val="Checkbox"/>
              <w:jc w:val="left"/>
              <w:rPr>
                <w:rFonts w:asciiTheme="minorHAnsi" w:hAnsiTheme="minorHAnsi" w:cstheme="minorHAnsi"/>
                <w:b/>
                <w:bCs/>
                <w:sz w:val="22"/>
                <w:szCs w:val="22"/>
              </w:rPr>
            </w:pPr>
            <w:r w:rsidRPr="006554A4">
              <w:rPr>
                <w:rFonts w:asciiTheme="minorHAnsi" w:hAnsiTheme="minorHAnsi" w:cstheme="minorHAnsi"/>
                <w:sz w:val="22"/>
                <w:szCs w:val="22"/>
              </w:rPr>
              <w:fldChar w:fldCharType="begin">
                <w:ffData>
                  <w:name w:val="Check3"/>
                  <w:enabled/>
                  <w:calcOnExit w:val="0"/>
                  <w:checkBox>
                    <w:sizeAuto/>
                    <w:default w:val="0"/>
                  </w:checkBox>
                </w:ffData>
              </w:fldChar>
            </w:r>
            <w:r w:rsidRPr="006554A4">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554A4">
              <w:rPr>
                <w:rFonts w:asciiTheme="minorHAnsi" w:hAnsiTheme="minorHAnsi" w:cstheme="minorHAnsi"/>
                <w:sz w:val="22"/>
                <w:szCs w:val="22"/>
              </w:rPr>
              <w:fldChar w:fldCharType="end"/>
            </w:r>
          </w:p>
        </w:tc>
        <w:tc>
          <w:tcPr>
            <w:tcW w:w="8168" w:type="dxa"/>
            <w:vAlign w:val="center"/>
          </w:tcPr>
          <w:p w:rsidR="00FB6E97" w:rsidRPr="006554A4" w:rsidRDefault="00FB6E97" w:rsidP="007E5213">
            <w:pPr>
              <w:pStyle w:val="aa"/>
              <w:jc w:val="left"/>
              <w:rPr>
                <w:rFonts w:cstheme="minorHAnsi"/>
                <w:sz w:val="22"/>
              </w:rPr>
            </w:pPr>
            <w:r w:rsidRPr="006554A4">
              <w:rPr>
                <w:rFonts w:cstheme="minorHAnsi"/>
                <w:sz w:val="22"/>
              </w:rPr>
              <w:t>ΤΜΗΜΑ 1 - Εξειδικευμένα συστήματα (</w:t>
            </w:r>
            <w:proofErr w:type="spellStart"/>
            <w:r w:rsidRPr="006554A4">
              <w:rPr>
                <w:rFonts w:cstheme="minorHAnsi"/>
                <w:sz w:val="22"/>
              </w:rPr>
              <w:t>κιτ</w:t>
            </w:r>
            <w:proofErr w:type="spellEnd"/>
            <w:r w:rsidRPr="006554A4">
              <w:rPr>
                <w:rFonts w:cstheme="minorHAnsi"/>
                <w:sz w:val="22"/>
              </w:rPr>
              <w:t xml:space="preserve">) ποσοτικοποίησης </w:t>
            </w:r>
            <w:proofErr w:type="spellStart"/>
            <w:r w:rsidRPr="006554A4">
              <w:rPr>
                <w:rFonts w:cstheme="minorHAnsi"/>
                <w:sz w:val="22"/>
              </w:rPr>
              <w:t>νουκλεϊκών</w:t>
            </w:r>
            <w:proofErr w:type="spellEnd"/>
            <w:r w:rsidRPr="006554A4">
              <w:rPr>
                <w:rFonts w:cstheme="minorHAnsi"/>
                <w:sz w:val="22"/>
              </w:rPr>
              <w:t xml:space="preserve"> οξέων </w:t>
            </w:r>
          </w:p>
        </w:tc>
      </w:tr>
      <w:tr w:rsidR="00FB6E97" w:rsidRPr="006554A4" w:rsidTr="007E5213">
        <w:trPr>
          <w:trHeight w:val="432"/>
        </w:trPr>
        <w:tc>
          <w:tcPr>
            <w:tcW w:w="469" w:type="dxa"/>
            <w:vAlign w:val="center"/>
          </w:tcPr>
          <w:p w:rsidR="00FB6E97" w:rsidRPr="006554A4" w:rsidRDefault="00FB6E97" w:rsidP="007E5213">
            <w:pPr>
              <w:pStyle w:val="Checkbox"/>
              <w:jc w:val="left"/>
              <w:rPr>
                <w:rFonts w:asciiTheme="minorHAnsi" w:hAnsiTheme="minorHAnsi" w:cstheme="minorHAnsi"/>
                <w:sz w:val="22"/>
                <w:szCs w:val="22"/>
              </w:rPr>
            </w:pPr>
            <w:r w:rsidRPr="006554A4">
              <w:rPr>
                <w:rFonts w:asciiTheme="minorHAnsi" w:hAnsiTheme="minorHAnsi" w:cstheme="minorHAnsi"/>
                <w:sz w:val="22"/>
                <w:szCs w:val="22"/>
              </w:rPr>
              <w:fldChar w:fldCharType="begin">
                <w:ffData>
                  <w:name w:val="Check3"/>
                  <w:enabled/>
                  <w:calcOnExit w:val="0"/>
                  <w:checkBox>
                    <w:sizeAuto/>
                    <w:default w:val="0"/>
                  </w:checkBox>
                </w:ffData>
              </w:fldChar>
            </w:r>
            <w:r w:rsidRPr="006554A4">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554A4">
              <w:rPr>
                <w:rFonts w:asciiTheme="minorHAnsi" w:hAnsiTheme="minorHAnsi" w:cstheme="minorHAnsi"/>
                <w:sz w:val="22"/>
                <w:szCs w:val="22"/>
              </w:rPr>
              <w:fldChar w:fldCharType="end"/>
            </w:r>
          </w:p>
        </w:tc>
        <w:tc>
          <w:tcPr>
            <w:tcW w:w="8168" w:type="dxa"/>
            <w:vAlign w:val="center"/>
          </w:tcPr>
          <w:p w:rsidR="00FB6E97" w:rsidRPr="006554A4" w:rsidRDefault="00FB6E97" w:rsidP="007E5213">
            <w:pPr>
              <w:pStyle w:val="aa"/>
              <w:ind w:right="38"/>
              <w:jc w:val="left"/>
              <w:rPr>
                <w:rFonts w:cstheme="minorHAnsi"/>
                <w:sz w:val="22"/>
              </w:rPr>
            </w:pPr>
            <w:r w:rsidRPr="006554A4">
              <w:rPr>
                <w:rFonts w:cstheme="minorHAnsi"/>
                <w:sz w:val="22"/>
              </w:rPr>
              <w:t xml:space="preserve">ΤΜΗΜΑ 2 - </w:t>
            </w:r>
            <w:r w:rsidRPr="006554A4">
              <w:rPr>
                <w:rFonts w:cstheme="minorHAnsi"/>
                <w:bCs/>
                <w:sz w:val="22"/>
              </w:rPr>
              <w:t>Εργαστηριακά αναλώσιμα μοριακής βιολογίας.</w:t>
            </w:r>
          </w:p>
        </w:tc>
      </w:tr>
    </w:tbl>
    <w:p w:rsidR="00FB6E97" w:rsidRPr="009C4813" w:rsidRDefault="00FB6E97" w:rsidP="00FB6E97">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FB6E97" w:rsidRPr="009C4813" w:rsidTr="007E52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9C4813" w:rsidRDefault="00FB6E97" w:rsidP="007E5213">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B6E97" w:rsidRPr="009C4813" w:rsidRDefault="00FB6E97" w:rsidP="007E5213">
            <w:pPr>
              <w:rPr>
                <w:rFonts w:cstheme="minorHAnsi"/>
                <w:b/>
                <w:bCs/>
              </w:rPr>
            </w:pPr>
          </w:p>
        </w:tc>
      </w:tr>
      <w:tr w:rsidR="00FB6E97" w:rsidRPr="009C4813" w:rsidTr="007E5213">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B6E97" w:rsidRPr="009C4813" w:rsidRDefault="00FB6E97" w:rsidP="007E5213">
            <w:pPr>
              <w:rPr>
                <w:rFonts w:cstheme="minorHAnsi"/>
                <w:b/>
                <w:bCs/>
              </w:rPr>
            </w:pPr>
            <w:r w:rsidRPr="009C4813">
              <w:rPr>
                <w:rFonts w:cstheme="minorHAnsi"/>
                <w:b/>
                <w:bCs/>
              </w:rPr>
              <w:t>Στοιχεία  Οικονομικού Φορέα</w:t>
            </w:r>
          </w:p>
        </w:tc>
      </w:tr>
      <w:tr w:rsidR="00FB6E97" w:rsidRPr="009C4813" w:rsidTr="007E52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9C4813" w:rsidRDefault="00FB6E97" w:rsidP="007E5213">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B6E97" w:rsidRPr="009C4813" w:rsidRDefault="00FB6E97" w:rsidP="007E5213">
            <w:pPr>
              <w:rPr>
                <w:rFonts w:cstheme="minorHAnsi"/>
                <w:b/>
                <w:bCs/>
              </w:rPr>
            </w:pPr>
          </w:p>
        </w:tc>
      </w:tr>
      <w:tr w:rsidR="00FB6E97" w:rsidRPr="009C4813" w:rsidTr="007E52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9C4813" w:rsidRDefault="00FB6E97" w:rsidP="007E5213">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B6E97" w:rsidRPr="009C4813" w:rsidRDefault="00FB6E97" w:rsidP="007E5213">
            <w:pPr>
              <w:rPr>
                <w:rFonts w:cstheme="minorHAnsi"/>
                <w:b/>
                <w:bCs/>
              </w:rPr>
            </w:pPr>
          </w:p>
        </w:tc>
      </w:tr>
      <w:tr w:rsidR="00FB6E97" w:rsidRPr="009C4813" w:rsidTr="007E52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9C4813" w:rsidRDefault="00FB6E97" w:rsidP="007E5213">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B6E97" w:rsidRPr="009C4813" w:rsidRDefault="00FB6E97" w:rsidP="007E5213">
            <w:pPr>
              <w:rPr>
                <w:rFonts w:cstheme="minorHAnsi"/>
                <w:b/>
                <w:bCs/>
              </w:rPr>
            </w:pPr>
          </w:p>
        </w:tc>
      </w:tr>
      <w:tr w:rsidR="00FB6E97" w:rsidRPr="009C4813" w:rsidTr="007E52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9C4813" w:rsidRDefault="00FB6E97" w:rsidP="007E5213">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FB6E97" w:rsidRPr="009C4813" w:rsidRDefault="00FB6E97" w:rsidP="007E5213">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9C4813" w:rsidRDefault="00FB6E97" w:rsidP="007E5213">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FB6E97" w:rsidRPr="009C4813" w:rsidRDefault="00FB6E97" w:rsidP="007E5213">
            <w:pPr>
              <w:rPr>
                <w:rFonts w:cstheme="minorHAnsi"/>
                <w:b/>
                <w:bCs/>
              </w:rPr>
            </w:pPr>
          </w:p>
        </w:tc>
      </w:tr>
      <w:tr w:rsidR="00FB6E97" w:rsidRPr="009C4813" w:rsidTr="007E52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9C4813" w:rsidRDefault="00FB6E97" w:rsidP="007E5213">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B6E97" w:rsidRPr="009C4813" w:rsidRDefault="00FB6E97" w:rsidP="007E5213">
            <w:pPr>
              <w:rPr>
                <w:rFonts w:cstheme="minorHAnsi"/>
                <w:b/>
                <w:bCs/>
              </w:rPr>
            </w:pPr>
          </w:p>
        </w:tc>
      </w:tr>
      <w:tr w:rsidR="00FB6E97" w:rsidRPr="009C4813" w:rsidTr="007E52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B6E97" w:rsidRPr="009C4813" w:rsidRDefault="00FB6E97" w:rsidP="007E5213">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B6E97" w:rsidRPr="009C4813" w:rsidRDefault="00FB6E97" w:rsidP="007E5213">
            <w:pPr>
              <w:rPr>
                <w:rFonts w:cstheme="minorHAnsi"/>
                <w:b/>
                <w:bCs/>
              </w:rPr>
            </w:pPr>
          </w:p>
        </w:tc>
      </w:tr>
    </w:tbl>
    <w:p w:rsidR="00FB6E97" w:rsidRDefault="00FB6E97" w:rsidP="00FB6E97">
      <w:pPr>
        <w:tabs>
          <w:tab w:val="left" w:pos="142"/>
          <w:tab w:val="left" w:pos="284"/>
        </w:tabs>
        <w:spacing w:after="120"/>
        <w:rPr>
          <w:rFonts w:cstheme="minorHAnsi"/>
        </w:rPr>
      </w:pPr>
    </w:p>
    <w:p w:rsidR="00FB6E97" w:rsidRPr="0036642C" w:rsidRDefault="00FB6E97" w:rsidP="00FB6E97">
      <w:pPr>
        <w:tabs>
          <w:tab w:val="left" w:pos="142"/>
          <w:tab w:val="left" w:pos="284"/>
        </w:tabs>
        <w:spacing w:after="120"/>
        <w:rPr>
          <w:rFonts w:cstheme="minorHAnsi"/>
          <w:b/>
          <w:bCs/>
        </w:rPr>
      </w:pPr>
      <w:r w:rsidRPr="00894A29">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894A29">
        <w:rPr>
          <w:rFonts w:cstheme="minorHAnsi"/>
        </w:rPr>
        <w:t>αρ</w:t>
      </w:r>
      <w:proofErr w:type="spellEnd"/>
      <w:r w:rsidRPr="00894A29">
        <w:rPr>
          <w:rFonts w:cstheme="minorHAnsi"/>
        </w:rPr>
        <w:t xml:space="preserve">. </w:t>
      </w:r>
      <w:proofErr w:type="spellStart"/>
      <w:r w:rsidRPr="00894A29">
        <w:rPr>
          <w:rFonts w:cstheme="minorHAnsi"/>
        </w:rPr>
        <w:t>Πρωτ</w:t>
      </w:r>
      <w:proofErr w:type="spellEnd"/>
      <w:r w:rsidRPr="00894A29">
        <w:rPr>
          <w:rFonts w:cstheme="minorHAnsi"/>
        </w:rPr>
        <w:t>.……./……….20</w:t>
      </w:r>
      <w:r>
        <w:rPr>
          <w:rFonts w:cstheme="minorHAnsi"/>
        </w:rPr>
        <w:t>20</w:t>
      </w:r>
      <w:r w:rsidRPr="00894A29">
        <w:rPr>
          <w:rFonts w:cstheme="minorHAnsi"/>
        </w:rPr>
        <w:t xml:space="preserve"> που προκήρυξε το Ινστιτούτο Μοριακής Βιολογίας &amp; Βιοτεχνολογίας του Ιδρύματος Τεχνολογίας και Έρευνας για το έργο </w:t>
      </w:r>
      <w:r w:rsidRPr="00894A29">
        <w:rPr>
          <w:rFonts w:cstheme="minorHAnsi"/>
          <w:b/>
        </w:rPr>
        <w:t>«</w:t>
      </w:r>
      <w:r w:rsidRPr="00894A29">
        <w:rPr>
          <w:rFonts w:cstheme="minorHAnsi"/>
          <w:b/>
          <w:spacing w:val="-4"/>
        </w:rPr>
        <w:t>Προμήθεια</w:t>
      </w:r>
      <w:r w:rsidRPr="00A4622F">
        <w:rPr>
          <w:rFonts w:cstheme="minorHAnsi"/>
          <w:b/>
          <w:spacing w:val="-4"/>
        </w:rPr>
        <w:t xml:space="preserve"> εργαστηριακών αναλωσίμων Μοριακής Βιολογίας</w:t>
      </w:r>
      <w:r w:rsidRPr="0036642C">
        <w:rPr>
          <w:rFonts w:cstheme="minorHAnsi"/>
          <w:b/>
        </w:rPr>
        <w:t>», για το Τμήμα………..</w:t>
      </w:r>
    </w:p>
    <w:p w:rsidR="00FB6E97" w:rsidRDefault="00FB6E97" w:rsidP="00FB6E97">
      <w:pPr>
        <w:tabs>
          <w:tab w:val="left" w:pos="142"/>
          <w:tab w:val="left" w:pos="284"/>
        </w:tabs>
        <w:spacing w:after="120"/>
        <w:rPr>
          <w:b/>
        </w:rPr>
      </w:pPr>
    </w:p>
    <w:p w:rsidR="00FB6E97" w:rsidRDefault="00FB6E97" w:rsidP="00FB6E97">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FB6E97" w:rsidRPr="00431CCE" w:rsidRDefault="00FB6E97" w:rsidP="00FB6E97">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FB6E97" w:rsidRDefault="00FB6E97" w:rsidP="00FB6E97">
      <w:pPr>
        <w:suppressAutoHyphens/>
        <w:spacing w:after="120"/>
        <w:rPr>
          <w:rFonts w:ascii="Calibri" w:eastAsia="Times New Roman" w:hAnsi="Calibri" w:cs="Calibri"/>
          <w:szCs w:val="24"/>
          <w:lang w:eastAsia="el-GR"/>
        </w:rPr>
      </w:pPr>
    </w:p>
    <w:p w:rsidR="00FB6E97" w:rsidRPr="002749BE" w:rsidRDefault="00FB6E97" w:rsidP="00FB6E97">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FB6E97" w:rsidRDefault="00FB6E97" w:rsidP="00FB6E97">
      <w:pPr>
        <w:tabs>
          <w:tab w:val="left" w:pos="142"/>
          <w:tab w:val="left" w:pos="284"/>
        </w:tabs>
        <w:spacing w:after="120" w:line="360" w:lineRule="auto"/>
        <w:rPr>
          <w:rFonts w:ascii="Calibri" w:hAnsi="Calibri" w:cs="Calibri"/>
        </w:rPr>
        <w:sectPr w:rsidR="00FB6E97" w:rsidSect="00AE337A">
          <w:endnotePr>
            <w:numFmt w:val="decimal"/>
          </w:endnotePr>
          <w:pgSz w:w="11906" w:h="16838"/>
          <w:pgMar w:top="993" w:right="1797" w:bottom="1440" w:left="1797" w:header="709" w:footer="709" w:gutter="0"/>
          <w:cols w:space="708"/>
          <w:docGrid w:linePitch="360"/>
        </w:sectPr>
      </w:pPr>
    </w:p>
    <w:p w:rsidR="00FB6E97" w:rsidRDefault="00FB6E97" w:rsidP="00FB6E97">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FB6E97" w:rsidRDefault="00FB6E97" w:rsidP="00FB6E97">
      <w:pPr>
        <w:jc w:val="center"/>
        <w:rPr>
          <w:b/>
          <w:bCs/>
          <w:sz w:val="24"/>
        </w:rPr>
      </w:pPr>
    </w:p>
    <w:p w:rsidR="00FB6E97" w:rsidRPr="0042266E" w:rsidRDefault="00FB6E97" w:rsidP="00FB6E97">
      <w:pPr>
        <w:jc w:val="center"/>
      </w:pPr>
    </w:p>
    <w:p w:rsidR="00FB6E97" w:rsidRPr="0042266E" w:rsidRDefault="00FB6E97" w:rsidP="00FB6E97">
      <w:pPr>
        <w:jc w:val="center"/>
        <w:rPr>
          <w:bCs/>
        </w:rPr>
      </w:pPr>
      <w:bookmarkStart w:id="2" w:name="_Toc8396577"/>
      <w:r w:rsidRPr="006D49D1">
        <w:rPr>
          <w:b/>
        </w:rPr>
        <w:t>ΠΙΝΑΚΑΣ των ΤΡΙΩΝ (3) ΚΥΡΙΟΤΕΡΩΝ ΑΝΤΙΣΤΟΙΧΩΝ ΥΛΟΠΟΙΗΜΕΝΩΝ ΕΡΓΩΝ της ……(επωνυμία προσφέροντα)…</w:t>
      </w:r>
      <w:bookmarkEnd w:id="2"/>
    </w:p>
    <w:p w:rsidR="00FB6E97" w:rsidRPr="0042266E" w:rsidRDefault="00FB6E97" w:rsidP="00FB6E97">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FB6E97" w:rsidRPr="00BD7F0B" w:rsidTr="007E5213">
        <w:trPr>
          <w:jc w:val="center"/>
        </w:trPr>
        <w:tc>
          <w:tcPr>
            <w:tcW w:w="689" w:type="dxa"/>
            <w:vAlign w:val="center"/>
          </w:tcPr>
          <w:p w:rsidR="00FB6E97" w:rsidRPr="00BD7F0B" w:rsidRDefault="00FB6E97" w:rsidP="007E5213">
            <w:pPr>
              <w:jc w:val="center"/>
              <w:rPr>
                <w:b/>
                <w:sz w:val="24"/>
              </w:rPr>
            </w:pPr>
            <w:r w:rsidRPr="00BD7F0B">
              <w:rPr>
                <w:b/>
                <w:sz w:val="24"/>
              </w:rPr>
              <w:t>α/α</w:t>
            </w:r>
          </w:p>
        </w:tc>
        <w:tc>
          <w:tcPr>
            <w:tcW w:w="3861" w:type="dxa"/>
            <w:vAlign w:val="center"/>
          </w:tcPr>
          <w:p w:rsidR="00FB6E97" w:rsidRPr="00BD7F0B" w:rsidRDefault="00FB6E97" w:rsidP="007E5213">
            <w:pPr>
              <w:jc w:val="center"/>
              <w:rPr>
                <w:b/>
                <w:sz w:val="24"/>
              </w:rPr>
            </w:pPr>
            <w:r w:rsidRPr="00BD7F0B">
              <w:rPr>
                <w:b/>
                <w:sz w:val="24"/>
              </w:rPr>
              <w:t>κύριος του έργου (αγοραστής)</w:t>
            </w:r>
          </w:p>
        </w:tc>
        <w:tc>
          <w:tcPr>
            <w:tcW w:w="1600" w:type="dxa"/>
            <w:vAlign w:val="center"/>
          </w:tcPr>
          <w:p w:rsidR="00FB6E97" w:rsidRPr="00BD7F0B" w:rsidRDefault="00FB6E97" w:rsidP="007E5213">
            <w:pPr>
              <w:jc w:val="center"/>
              <w:rPr>
                <w:b/>
                <w:sz w:val="24"/>
              </w:rPr>
            </w:pPr>
            <w:r w:rsidRPr="00BD7F0B">
              <w:rPr>
                <w:b/>
                <w:sz w:val="24"/>
              </w:rPr>
              <w:t>έτος εκτέλεσης</w:t>
            </w:r>
          </w:p>
        </w:tc>
        <w:tc>
          <w:tcPr>
            <w:tcW w:w="5349" w:type="dxa"/>
            <w:vAlign w:val="center"/>
          </w:tcPr>
          <w:p w:rsidR="00FB6E97" w:rsidRPr="00BD7F0B" w:rsidRDefault="00FB6E97" w:rsidP="007E5213">
            <w:pPr>
              <w:jc w:val="center"/>
              <w:rPr>
                <w:b/>
                <w:sz w:val="24"/>
              </w:rPr>
            </w:pPr>
            <w:r w:rsidRPr="00BD7F0B">
              <w:rPr>
                <w:b/>
                <w:sz w:val="24"/>
              </w:rPr>
              <w:t>Αντικείμενο σύμβασης</w:t>
            </w:r>
          </w:p>
        </w:tc>
        <w:tc>
          <w:tcPr>
            <w:tcW w:w="1603" w:type="dxa"/>
            <w:vAlign w:val="center"/>
          </w:tcPr>
          <w:p w:rsidR="00FB6E97" w:rsidRPr="00BD7F0B" w:rsidRDefault="00FB6E97" w:rsidP="007E5213">
            <w:pPr>
              <w:jc w:val="center"/>
              <w:rPr>
                <w:b/>
                <w:sz w:val="24"/>
              </w:rPr>
            </w:pPr>
            <w:r w:rsidRPr="00BD7F0B">
              <w:rPr>
                <w:b/>
                <w:sz w:val="24"/>
              </w:rPr>
              <w:t>Αξία σύμβασης</w:t>
            </w:r>
          </w:p>
        </w:tc>
        <w:tc>
          <w:tcPr>
            <w:tcW w:w="1458" w:type="dxa"/>
          </w:tcPr>
          <w:p w:rsidR="00FB6E97" w:rsidRPr="0042266E" w:rsidRDefault="00FB6E97" w:rsidP="007E5213">
            <w:pPr>
              <w:jc w:val="center"/>
              <w:rPr>
                <w:b/>
                <w:sz w:val="24"/>
              </w:rPr>
            </w:pPr>
            <w:r>
              <w:rPr>
                <w:b/>
                <w:sz w:val="24"/>
              </w:rPr>
              <w:t>Συνημμένο αποδεικτικό</w:t>
            </w:r>
          </w:p>
        </w:tc>
      </w:tr>
      <w:tr w:rsidR="00FB6E97" w:rsidRPr="00BD7F0B" w:rsidTr="007E5213">
        <w:trPr>
          <w:jc w:val="center"/>
        </w:trPr>
        <w:tc>
          <w:tcPr>
            <w:tcW w:w="689" w:type="dxa"/>
          </w:tcPr>
          <w:p w:rsidR="00FB6E97" w:rsidRPr="00BD7F0B" w:rsidRDefault="00FB6E97" w:rsidP="007E5213">
            <w:pPr>
              <w:rPr>
                <w:sz w:val="24"/>
              </w:rPr>
            </w:pPr>
            <w:r w:rsidRPr="00BD7F0B">
              <w:rPr>
                <w:sz w:val="24"/>
              </w:rPr>
              <w:t>1</w:t>
            </w:r>
          </w:p>
        </w:tc>
        <w:tc>
          <w:tcPr>
            <w:tcW w:w="3861" w:type="dxa"/>
          </w:tcPr>
          <w:p w:rsidR="00FB6E97" w:rsidRPr="00BD7F0B" w:rsidRDefault="00FB6E97" w:rsidP="007E5213">
            <w:pPr>
              <w:rPr>
                <w:sz w:val="24"/>
              </w:rPr>
            </w:pPr>
          </w:p>
        </w:tc>
        <w:tc>
          <w:tcPr>
            <w:tcW w:w="1600" w:type="dxa"/>
          </w:tcPr>
          <w:p w:rsidR="00FB6E97" w:rsidRPr="00BD7F0B" w:rsidRDefault="00FB6E97" w:rsidP="007E5213">
            <w:pPr>
              <w:rPr>
                <w:sz w:val="24"/>
              </w:rPr>
            </w:pPr>
          </w:p>
        </w:tc>
        <w:tc>
          <w:tcPr>
            <w:tcW w:w="5349" w:type="dxa"/>
          </w:tcPr>
          <w:p w:rsidR="00FB6E97" w:rsidRPr="00BD7F0B" w:rsidRDefault="00FB6E97" w:rsidP="007E5213">
            <w:pPr>
              <w:rPr>
                <w:sz w:val="24"/>
              </w:rPr>
            </w:pPr>
          </w:p>
        </w:tc>
        <w:tc>
          <w:tcPr>
            <w:tcW w:w="1603" w:type="dxa"/>
          </w:tcPr>
          <w:p w:rsidR="00FB6E97" w:rsidRPr="00BD7F0B" w:rsidRDefault="00FB6E97" w:rsidP="007E5213">
            <w:pPr>
              <w:rPr>
                <w:sz w:val="24"/>
              </w:rPr>
            </w:pPr>
          </w:p>
        </w:tc>
        <w:tc>
          <w:tcPr>
            <w:tcW w:w="1458" w:type="dxa"/>
          </w:tcPr>
          <w:p w:rsidR="00FB6E97" w:rsidRPr="00BD7F0B" w:rsidRDefault="00FB6E97" w:rsidP="007E5213">
            <w:pPr>
              <w:rPr>
                <w:sz w:val="24"/>
              </w:rPr>
            </w:pPr>
          </w:p>
        </w:tc>
      </w:tr>
      <w:tr w:rsidR="00FB6E97" w:rsidRPr="00BD7F0B" w:rsidTr="007E5213">
        <w:trPr>
          <w:jc w:val="center"/>
        </w:trPr>
        <w:tc>
          <w:tcPr>
            <w:tcW w:w="689" w:type="dxa"/>
          </w:tcPr>
          <w:p w:rsidR="00FB6E97" w:rsidRPr="00BD7F0B" w:rsidRDefault="00FB6E97" w:rsidP="007E5213">
            <w:pPr>
              <w:rPr>
                <w:sz w:val="24"/>
              </w:rPr>
            </w:pPr>
            <w:r>
              <w:rPr>
                <w:sz w:val="24"/>
              </w:rPr>
              <w:t>2</w:t>
            </w:r>
          </w:p>
        </w:tc>
        <w:tc>
          <w:tcPr>
            <w:tcW w:w="3861" w:type="dxa"/>
          </w:tcPr>
          <w:p w:rsidR="00FB6E97" w:rsidRPr="00BD7F0B" w:rsidRDefault="00FB6E97" w:rsidP="007E5213">
            <w:pPr>
              <w:rPr>
                <w:sz w:val="24"/>
              </w:rPr>
            </w:pPr>
          </w:p>
        </w:tc>
        <w:tc>
          <w:tcPr>
            <w:tcW w:w="1600" w:type="dxa"/>
          </w:tcPr>
          <w:p w:rsidR="00FB6E97" w:rsidRPr="00BD7F0B" w:rsidRDefault="00FB6E97" w:rsidP="007E5213">
            <w:pPr>
              <w:rPr>
                <w:sz w:val="24"/>
              </w:rPr>
            </w:pPr>
          </w:p>
        </w:tc>
        <w:tc>
          <w:tcPr>
            <w:tcW w:w="5349" w:type="dxa"/>
          </w:tcPr>
          <w:p w:rsidR="00FB6E97" w:rsidRPr="00BD7F0B" w:rsidRDefault="00FB6E97" w:rsidP="007E5213">
            <w:pPr>
              <w:rPr>
                <w:sz w:val="24"/>
              </w:rPr>
            </w:pPr>
          </w:p>
        </w:tc>
        <w:tc>
          <w:tcPr>
            <w:tcW w:w="1603" w:type="dxa"/>
          </w:tcPr>
          <w:p w:rsidR="00FB6E97" w:rsidRPr="00BD7F0B" w:rsidRDefault="00FB6E97" w:rsidP="007E5213">
            <w:pPr>
              <w:rPr>
                <w:sz w:val="24"/>
              </w:rPr>
            </w:pPr>
          </w:p>
        </w:tc>
        <w:tc>
          <w:tcPr>
            <w:tcW w:w="1458" w:type="dxa"/>
          </w:tcPr>
          <w:p w:rsidR="00FB6E97" w:rsidRPr="00BD7F0B" w:rsidRDefault="00FB6E97" w:rsidP="007E5213">
            <w:pPr>
              <w:rPr>
                <w:sz w:val="24"/>
              </w:rPr>
            </w:pPr>
          </w:p>
        </w:tc>
      </w:tr>
      <w:tr w:rsidR="00FB6E97" w:rsidRPr="00BD7F0B" w:rsidTr="007E5213">
        <w:trPr>
          <w:jc w:val="center"/>
        </w:trPr>
        <w:tc>
          <w:tcPr>
            <w:tcW w:w="689" w:type="dxa"/>
          </w:tcPr>
          <w:p w:rsidR="00FB6E97" w:rsidRPr="00BD7F0B" w:rsidRDefault="00FB6E97" w:rsidP="007E5213">
            <w:pPr>
              <w:rPr>
                <w:sz w:val="24"/>
              </w:rPr>
            </w:pPr>
            <w:r>
              <w:rPr>
                <w:sz w:val="24"/>
              </w:rPr>
              <w:t>3</w:t>
            </w:r>
          </w:p>
        </w:tc>
        <w:tc>
          <w:tcPr>
            <w:tcW w:w="3861" w:type="dxa"/>
          </w:tcPr>
          <w:p w:rsidR="00FB6E97" w:rsidRPr="00BD7F0B" w:rsidRDefault="00FB6E97" w:rsidP="007E5213">
            <w:pPr>
              <w:rPr>
                <w:sz w:val="24"/>
              </w:rPr>
            </w:pPr>
          </w:p>
        </w:tc>
        <w:tc>
          <w:tcPr>
            <w:tcW w:w="1600" w:type="dxa"/>
          </w:tcPr>
          <w:p w:rsidR="00FB6E97" w:rsidRPr="00BD7F0B" w:rsidRDefault="00FB6E97" w:rsidP="007E5213">
            <w:pPr>
              <w:rPr>
                <w:sz w:val="24"/>
              </w:rPr>
            </w:pPr>
          </w:p>
        </w:tc>
        <w:tc>
          <w:tcPr>
            <w:tcW w:w="5349" w:type="dxa"/>
          </w:tcPr>
          <w:p w:rsidR="00FB6E97" w:rsidRPr="00BD7F0B" w:rsidRDefault="00FB6E97" w:rsidP="007E5213">
            <w:pPr>
              <w:rPr>
                <w:sz w:val="24"/>
              </w:rPr>
            </w:pPr>
          </w:p>
        </w:tc>
        <w:tc>
          <w:tcPr>
            <w:tcW w:w="1603" w:type="dxa"/>
          </w:tcPr>
          <w:p w:rsidR="00FB6E97" w:rsidRPr="00BD7F0B" w:rsidRDefault="00FB6E97" w:rsidP="007E5213">
            <w:pPr>
              <w:rPr>
                <w:sz w:val="24"/>
              </w:rPr>
            </w:pPr>
          </w:p>
        </w:tc>
        <w:tc>
          <w:tcPr>
            <w:tcW w:w="1458" w:type="dxa"/>
          </w:tcPr>
          <w:p w:rsidR="00FB6E97" w:rsidRPr="00BD7F0B" w:rsidRDefault="00FB6E97" w:rsidP="007E5213">
            <w:pPr>
              <w:rPr>
                <w:sz w:val="24"/>
              </w:rPr>
            </w:pPr>
          </w:p>
        </w:tc>
      </w:tr>
    </w:tbl>
    <w:p w:rsidR="00FB6E97" w:rsidRDefault="00FB6E97" w:rsidP="00FB6E97">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FB6E97" w:rsidRDefault="00FB6E97" w:rsidP="00FB6E97"/>
    <w:p w:rsidR="00FB6E97" w:rsidRDefault="00FB6E97" w:rsidP="00FB6E97">
      <w:pPr>
        <w:spacing w:after="120"/>
        <w:jc w:val="center"/>
        <w:rPr>
          <w:rFonts w:ascii="Calibri" w:hAnsi="Calibri" w:cs="Calibri"/>
          <w:b/>
          <w:bCs/>
          <w:sz w:val="28"/>
          <w:szCs w:val="32"/>
        </w:rPr>
        <w:sectPr w:rsidR="00FB6E97" w:rsidSect="00AE337A">
          <w:endnotePr>
            <w:numFmt w:val="decimal"/>
          </w:endnotePr>
          <w:pgSz w:w="16838" w:h="11906" w:orient="landscape"/>
          <w:pgMar w:top="1797" w:right="1440" w:bottom="1797" w:left="1440" w:header="709" w:footer="709" w:gutter="0"/>
          <w:cols w:space="708"/>
          <w:docGrid w:linePitch="360"/>
        </w:sectPr>
      </w:pPr>
    </w:p>
    <w:p w:rsidR="00FB6E97" w:rsidRPr="00821FDC" w:rsidRDefault="00FB6E97" w:rsidP="00FB6E97">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FB6E97" w:rsidRPr="00E45B24" w:rsidRDefault="00FB6E97" w:rsidP="00FB6E97">
      <w:pPr>
        <w:spacing w:after="120"/>
        <w:ind w:left="-709"/>
        <w:jc w:val="center"/>
        <w:rPr>
          <w:rFonts w:ascii="Calibri" w:hAnsi="Calibri" w:cs="Calibri"/>
          <w:b/>
          <w:bCs/>
          <w:sz w:val="28"/>
          <w:szCs w:val="32"/>
        </w:rPr>
      </w:pPr>
    </w:p>
    <w:p w:rsidR="00FB6E97" w:rsidRPr="00E45B24" w:rsidRDefault="00FB6E97" w:rsidP="00FB6E97">
      <w:pPr>
        <w:pStyle w:val="2"/>
        <w:numPr>
          <w:ilvl w:val="0"/>
          <w:numId w:val="0"/>
        </w:numPr>
        <w:spacing w:before="0"/>
        <w:ind w:left="-709"/>
        <w:jc w:val="center"/>
        <w:rPr>
          <w:rFonts w:ascii="Calibri" w:hAnsi="Calibri" w:cs="Calibri"/>
          <w:bCs w:val="0"/>
          <w:sz w:val="28"/>
          <w:szCs w:val="32"/>
        </w:rPr>
      </w:pPr>
      <w:bookmarkStart w:id="3" w:name="_Toc10539379"/>
      <w:bookmarkStart w:id="4" w:name="_Toc46745464"/>
      <w:r w:rsidRPr="00E45B24">
        <w:rPr>
          <w:rFonts w:ascii="Calibri" w:hAnsi="Calibri" w:cs="Calibri"/>
          <w:bCs w:val="0"/>
          <w:sz w:val="28"/>
          <w:szCs w:val="32"/>
        </w:rPr>
        <w:t>ΕΝΤΥΠΟ ΟΙΚΟΝΟΜΙΚΗΣ ΠΡΟΣΦΟΡΑΣ</w:t>
      </w:r>
      <w:bookmarkEnd w:id="3"/>
      <w:bookmarkEnd w:id="4"/>
    </w:p>
    <w:p w:rsidR="00FB6E97" w:rsidRPr="00E10374" w:rsidRDefault="00FB6E97" w:rsidP="00FB6E97">
      <w:pPr>
        <w:spacing w:after="120"/>
        <w:jc w:val="center"/>
        <w:rPr>
          <w:rFonts w:ascii="Calibri" w:hAnsi="Calibri" w:cs="Calibri"/>
          <w:b/>
          <w:bCs/>
          <w:sz w:val="28"/>
          <w:szCs w:val="32"/>
        </w:rPr>
      </w:pPr>
    </w:p>
    <w:p w:rsidR="00FB6E97" w:rsidRPr="00E00EBA" w:rsidRDefault="00FB6E97" w:rsidP="00FB6E97">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FB6E97" w:rsidRPr="00CD4F71" w:rsidRDefault="00FB6E97" w:rsidP="00FB6E97">
      <w:pPr>
        <w:spacing w:after="120"/>
        <w:jc w:val="center"/>
        <w:rPr>
          <w:rFonts w:ascii="Calibri" w:hAnsi="Calibri" w:cs="Calibri"/>
          <w:bCs/>
        </w:rPr>
      </w:pPr>
      <w:r w:rsidRPr="00CD4F71">
        <w:rPr>
          <w:rFonts w:ascii="Calibri" w:hAnsi="Calibri" w:cs="Calibri"/>
          <w:bCs/>
        </w:rPr>
        <w:t>ΠΡΟΣ</w:t>
      </w:r>
    </w:p>
    <w:p w:rsidR="00FB6E97" w:rsidRPr="00A94B0B" w:rsidRDefault="00FB6E97" w:rsidP="00FB6E97">
      <w:pPr>
        <w:spacing w:after="120"/>
        <w:jc w:val="center"/>
        <w:rPr>
          <w:rFonts w:ascii="Calibri" w:hAnsi="Calibri" w:cs="Calibri"/>
          <w:bCs/>
        </w:rPr>
      </w:pPr>
      <w:r w:rsidRPr="00A94B0B">
        <w:rPr>
          <w:rFonts w:ascii="Calibri" w:hAnsi="Calibri" w:cs="Calibri"/>
          <w:bCs/>
        </w:rPr>
        <w:t>ΙΔΡΥΜΑ ΤΕΧΝΟΛΟΓΙΑΣ &amp; ΕΡΕΥΝΑΣ</w:t>
      </w:r>
    </w:p>
    <w:p w:rsidR="00FB6E97" w:rsidRPr="00A94B0B" w:rsidRDefault="00FB6E97" w:rsidP="00FB6E97">
      <w:pPr>
        <w:tabs>
          <w:tab w:val="left" w:pos="993"/>
        </w:tabs>
        <w:ind w:right="-340"/>
        <w:jc w:val="center"/>
        <w:rPr>
          <w:b/>
        </w:rPr>
      </w:pPr>
      <w:r w:rsidRPr="00A94B0B">
        <w:rPr>
          <w:b/>
          <w:bCs/>
          <w:i/>
        </w:rPr>
        <w:t>ΘΕΜΑ:</w:t>
      </w:r>
      <w:r w:rsidRPr="00A94B0B">
        <w:rPr>
          <w:b/>
          <w:bCs/>
          <w:i/>
        </w:rPr>
        <w:tab/>
        <w:t xml:space="preserve">Συνοπτικός διαγωνισμός για </w:t>
      </w:r>
      <w:r w:rsidRPr="00A94B0B">
        <w:rPr>
          <w:b/>
        </w:rPr>
        <w:t>την ανάδειξη αναδόχου για το έργο</w:t>
      </w:r>
    </w:p>
    <w:p w:rsidR="00FB6E97" w:rsidRPr="00CD4F71" w:rsidRDefault="00FB6E97" w:rsidP="00FB6E97">
      <w:pPr>
        <w:tabs>
          <w:tab w:val="left" w:pos="993"/>
        </w:tabs>
        <w:ind w:left="720" w:right="-340"/>
        <w:jc w:val="center"/>
        <w:rPr>
          <w:b/>
        </w:rPr>
      </w:pPr>
      <w:r w:rsidRPr="00662400">
        <w:rPr>
          <w:rFonts w:cstheme="minorHAnsi"/>
          <w:b/>
          <w:spacing w:val="-4"/>
        </w:rPr>
        <w:t>«Προμήθεια εργαστηριακών αναλωσίμων Μοριακής Βιολογίας»</w:t>
      </w:r>
    </w:p>
    <w:p w:rsidR="00FB6E97" w:rsidRPr="00D02A5A" w:rsidRDefault="00FB6E97" w:rsidP="00FB6E97">
      <w:pPr>
        <w:spacing w:after="240"/>
        <w:jc w:val="center"/>
        <w:rPr>
          <w:b/>
          <w:bCs/>
          <w:i/>
          <w:u w:val="single"/>
        </w:rPr>
      </w:pPr>
      <w:proofErr w:type="spellStart"/>
      <w:r w:rsidRPr="00CD4F71">
        <w:rPr>
          <w:b/>
          <w:bCs/>
          <w:i/>
          <w:u w:val="single"/>
        </w:rPr>
        <w:t>Αρ</w:t>
      </w:r>
      <w:proofErr w:type="spellEnd"/>
      <w:r w:rsidRPr="00CD4F71">
        <w:rPr>
          <w:b/>
          <w:bCs/>
          <w:i/>
          <w:u w:val="single"/>
        </w:rPr>
        <w:t>. Διακή</w:t>
      </w:r>
      <w:r>
        <w:rPr>
          <w:b/>
          <w:bCs/>
          <w:i/>
          <w:u w:val="single"/>
        </w:rPr>
        <w:t>ρυξης : ……/……...2020</w:t>
      </w: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FB6E97" w:rsidRPr="00E64ABD" w:rsidTr="007E5213">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B6E97" w:rsidRPr="00E64ABD" w:rsidRDefault="00FB6E97" w:rsidP="007E5213">
            <w:pPr>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FB6E97" w:rsidRPr="00E64ABD" w:rsidRDefault="00FB6E97" w:rsidP="007E5213">
            <w:pPr>
              <w:jc w:val="center"/>
              <w:rPr>
                <w:rFonts w:eastAsia="MS Mincho" w:cstheme="minorHAnsi"/>
                <w:bCs/>
                <w:color w:val="000000"/>
                <w:lang w:eastAsia="ja-JP"/>
              </w:rPr>
            </w:pPr>
            <w:r w:rsidRPr="00E64ABD">
              <w:rPr>
                <w:rFonts w:eastAsia="MS Mincho" w:cstheme="minorHAnsi"/>
                <w:bCs/>
                <w:color w:val="000000"/>
                <w:lang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FB6E97" w:rsidRPr="00E64ABD" w:rsidRDefault="00FB6E97" w:rsidP="007E5213">
            <w:pPr>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FB6E97" w:rsidRPr="00E64ABD" w:rsidRDefault="00FB6E97" w:rsidP="007E5213">
            <w:pPr>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B6E97" w:rsidRPr="00E64ABD" w:rsidRDefault="00FB6E97" w:rsidP="007E5213">
            <w:pPr>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FB6E97" w:rsidRPr="00E64ABD" w:rsidRDefault="00FB6E97" w:rsidP="007E5213">
            <w:pPr>
              <w:jc w:val="center"/>
              <w:rPr>
                <w:rFonts w:eastAsia="MS Mincho" w:cstheme="minorHAnsi"/>
                <w:bCs/>
                <w:color w:val="000000"/>
                <w:lang w:eastAsia="ja-JP"/>
              </w:rPr>
            </w:pPr>
            <w:r w:rsidRPr="00E64ABD">
              <w:t>συνολικό κόστος (</w:t>
            </w:r>
            <w:proofErr w:type="spellStart"/>
            <w:r w:rsidRPr="00E64ABD">
              <w:t>αξία+ΦΠΑ</w:t>
            </w:r>
            <w:proofErr w:type="spellEnd"/>
            <w:r w:rsidRPr="00E64ABD">
              <w:t>)</w:t>
            </w:r>
          </w:p>
        </w:tc>
      </w:tr>
      <w:tr w:rsidR="00FB6E97" w:rsidRPr="00E64ABD" w:rsidTr="007E5213">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FB6E97" w:rsidRPr="00E64ABD" w:rsidRDefault="00FB6E97" w:rsidP="007E5213">
            <w:pPr>
              <w:pStyle w:val="af3"/>
              <w:numPr>
                <w:ilvl w:val="0"/>
                <w:numId w:val="31"/>
              </w:numPr>
              <w:ind w:left="455" w:right="113"/>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FB6E97" w:rsidRPr="00E64ABD" w:rsidRDefault="00FB6E97" w:rsidP="007E5213">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c>
          <w:tcPr>
            <w:tcW w:w="1555" w:type="dxa"/>
            <w:tcBorders>
              <w:top w:val="nil"/>
              <w:left w:val="single" w:sz="4" w:space="0" w:color="auto"/>
              <w:bottom w:val="single" w:sz="4" w:space="0" w:color="auto"/>
              <w:right w:val="nil"/>
            </w:tcBorders>
            <w:shd w:val="clear" w:color="auto" w:fill="auto"/>
            <w:vAlign w:val="center"/>
          </w:tcPr>
          <w:p w:rsidR="00FB6E97" w:rsidRPr="00E64ABD" w:rsidRDefault="00FB6E97" w:rsidP="007E5213">
            <w:pPr>
              <w:jc w:val="left"/>
              <w:rPr>
                <w:rFonts w:eastAsia="MS Mincho" w:cstheme="minorHAnsi"/>
                <w:color w:val="000000"/>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FB6E97" w:rsidRPr="00E64ABD" w:rsidRDefault="00FB6E97" w:rsidP="007E5213">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B6E97" w:rsidRPr="00E64ABD" w:rsidRDefault="00FB6E97" w:rsidP="007E5213">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c>
          <w:tcPr>
            <w:tcW w:w="1416" w:type="dxa"/>
            <w:tcBorders>
              <w:top w:val="nil"/>
              <w:left w:val="single" w:sz="4" w:space="0" w:color="auto"/>
              <w:bottom w:val="single" w:sz="4" w:space="0" w:color="auto"/>
              <w:right w:val="single" w:sz="4" w:space="0" w:color="000000"/>
            </w:tcBorders>
            <w:vAlign w:val="center"/>
          </w:tcPr>
          <w:p w:rsidR="00FB6E97" w:rsidRPr="00E64ABD" w:rsidRDefault="00FB6E97" w:rsidP="007E5213">
            <w:pPr>
              <w:jc w:val="left"/>
              <w:rPr>
                <w:rFonts w:eastAsia="MS Mincho" w:cstheme="minorHAnsi"/>
                <w:color w:val="000000"/>
                <w:lang w:eastAsia="ja-JP"/>
              </w:rPr>
            </w:pPr>
          </w:p>
        </w:tc>
      </w:tr>
      <w:tr w:rsidR="00FB6E97" w:rsidRPr="00E64ABD" w:rsidTr="007E5213">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E97" w:rsidRPr="00E64ABD" w:rsidRDefault="00FB6E97" w:rsidP="007E5213">
            <w:pPr>
              <w:pStyle w:val="af3"/>
              <w:numPr>
                <w:ilvl w:val="0"/>
                <w:numId w:val="31"/>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B6E97" w:rsidRPr="00E64ABD" w:rsidRDefault="00FB6E97" w:rsidP="007E5213">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B6E97" w:rsidRPr="00E64ABD" w:rsidRDefault="00FB6E97" w:rsidP="007E5213">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E97" w:rsidRPr="00E64ABD" w:rsidRDefault="00FB6E97" w:rsidP="007E5213">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E97" w:rsidRPr="00E64ABD" w:rsidRDefault="00FB6E97" w:rsidP="007E5213">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r>
      <w:tr w:rsidR="00FB6E97" w:rsidRPr="00E64ABD" w:rsidTr="007E5213">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E97" w:rsidRPr="00E64ABD" w:rsidRDefault="00FB6E97" w:rsidP="007E5213">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B6E97" w:rsidRPr="00E64ABD" w:rsidRDefault="00FB6E97" w:rsidP="007E5213">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B6E97" w:rsidRPr="00E64ABD" w:rsidRDefault="00FB6E97" w:rsidP="007E5213">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E97" w:rsidRPr="00E64ABD" w:rsidRDefault="00FB6E97" w:rsidP="007E5213">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E97" w:rsidRPr="00E64ABD" w:rsidRDefault="00FB6E97" w:rsidP="007E5213">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color w:val="000000"/>
                <w:lang w:eastAsia="ja-JP"/>
              </w:rPr>
            </w:pPr>
          </w:p>
        </w:tc>
      </w:tr>
      <w:tr w:rsidR="00FB6E97" w:rsidRPr="00E64ABD" w:rsidTr="007E5213">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E97" w:rsidRPr="00E64ABD" w:rsidRDefault="00FB6E97" w:rsidP="007E5213">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B6E97" w:rsidRPr="00E64ABD" w:rsidRDefault="00FB6E97" w:rsidP="007E5213">
            <w:pPr>
              <w:tabs>
                <w:tab w:val="left" w:pos="993"/>
              </w:tabs>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B6E97" w:rsidRPr="00E64ABD" w:rsidRDefault="00FB6E97" w:rsidP="007E5213">
            <w:pPr>
              <w:jc w:val="left"/>
              <w:rPr>
                <w:rFonts w:eastAsia="MS Mincho" w:cstheme="minorHAnsi"/>
                <w:b/>
                <w:color w:val="000000"/>
                <w:sz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E97" w:rsidRPr="00E64ABD" w:rsidRDefault="00FB6E97" w:rsidP="007E5213">
            <w:pPr>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FB6E97" w:rsidRPr="00E64ABD" w:rsidRDefault="00FB6E97" w:rsidP="007E5213">
            <w:pPr>
              <w:jc w:val="left"/>
              <w:rPr>
                <w:rFonts w:eastAsia="MS Mincho" w:cstheme="minorHAnsi"/>
                <w:b/>
                <w:color w:val="000000"/>
                <w:sz w:val="24"/>
                <w:lang w:eastAsia="ja-JP"/>
              </w:rPr>
            </w:pPr>
            <w:r w:rsidRPr="00E64ABD">
              <w:rPr>
                <w:rFonts w:eastAsia="MS Mincho" w:cstheme="minorHAnsi"/>
                <w:b/>
                <w:color w:val="000000"/>
                <w:sz w:val="24"/>
                <w:lang w:eastAsia="ja-JP"/>
              </w:rPr>
              <w:t>…………….</w:t>
            </w:r>
          </w:p>
        </w:tc>
      </w:tr>
    </w:tbl>
    <w:p w:rsidR="00FB6E97" w:rsidRPr="00CD4F71" w:rsidRDefault="00FB6E97" w:rsidP="00FB6E97">
      <w:pPr>
        <w:jc w:val="center"/>
      </w:pPr>
      <w:r w:rsidRPr="00F9062F">
        <w:t xml:space="preserve">Η προσφορά ισχύει για </w:t>
      </w:r>
      <w:r>
        <w:rPr>
          <w:b/>
        </w:rPr>
        <w:t>τέσσερ</w:t>
      </w:r>
      <w:r w:rsidRPr="00F9062F">
        <w:rPr>
          <w:b/>
        </w:rPr>
        <w:t>ις (4)</w:t>
      </w:r>
      <w:r w:rsidRPr="00F9062F">
        <w:t xml:space="preserve"> μήνες.</w:t>
      </w:r>
    </w:p>
    <w:p w:rsidR="00FB6E97" w:rsidRPr="00CD4F71" w:rsidRDefault="00FB6E97" w:rsidP="00FB6E97">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FB6E97" w:rsidRDefault="00FB6E97" w:rsidP="00FB6E97">
      <w:pPr>
        <w:spacing w:before="0" w:after="200" w:line="276" w:lineRule="auto"/>
        <w:jc w:val="center"/>
        <w:rPr>
          <w:rFonts w:cstheme="minorHAnsi"/>
        </w:rPr>
        <w:sectPr w:rsidR="00FB6E97" w:rsidSect="00262FAE">
          <w:endnotePr>
            <w:numFmt w:val="decimal"/>
          </w:endnotePr>
          <w:pgSz w:w="16838" w:h="11906" w:orient="landscape"/>
          <w:pgMar w:top="1797"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FB6E97" w:rsidRDefault="00FB6E97" w:rsidP="00FB6E97">
      <w:pPr>
        <w:spacing w:before="0" w:after="200" w:line="276" w:lineRule="auto"/>
        <w:jc w:val="center"/>
        <w:rPr>
          <w:rFonts w:cstheme="minorHAnsi"/>
        </w:rPr>
      </w:pPr>
    </w:p>
    <w:p w:rsidR="00FB6E97" w:rsidRPr="00CD4F71" w:rsidRDefault="00FB6E97" w:rsidP="00FB6E97">
      <w:pPr>
        <w:spacing w:after="120"/>
        <w:jc w:val="center"/>
        <w:rPr>
          <w:rFonts w:ascii="Calibri" w:hAnsi="Calibri" w:cs="Calibri"/>
          <w:b/>
          <w:bCs/>
          <w:sz w:val="28"/>
          <w:szCs w:val="32"/>
        </w:rPr>
      </w:pPr>
      <w:r>
        <w:rPr>
          <w:rFonts w:ascii="Calibri" w:hAnsi="Calibri" w:cs="Calibri"/>
          <w:b/>
          <w:bCs/>
          <w:sz w:val="28"/>
          <w:szCs w:val="32"/>
        </w:rPr>
        <w:t>ΥΠΟΔΕΙΓΜΑ 4</w:t>
      </w:r>
    </w:p>
    <w:p w:rsidR="00FB6E97" w:rsidRPr="001703DD" w:rsidRDefault="00FB6E97" w:rsidP="00FB6E97">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FB6E97" w:rsidRPr="00281BEC" w:rsidRDefault="00FB6E97" w:rsidP="00FB6E97">
      <w:r>
        <w:t>………………………..(Εκδότης)</w:t>
      </w:r>
    </w:p>
    <w:p w:rsidR="00FB6E97" w:rsidRPr="00281BEC" w:rsidRDefault="00FB6E97" w:rsidP="00FB6E97">
      <w:r w:rsidRPr="00281BEC">
        <w:t>ΠΡΟΣ</w:t>
      </w:r>
    </w:p>
    <w:p w:rsidR="00FB6E97" w:rsidRDefault="00FB6E97" w:rsidP="00FB6E97">
      <w:r w:rsidRPr="00C45D48">
        <w:t>Το ΙΔΡΥΜΑ ΤΕΧΝΟΛΟΓΙΑΣ ΚΑΙ ΕΡΕΥΝΑΣ</w:t>
      </w:r>
    </w:p>
    <w:p w:rsidR="00FB6E97" w:rsidRDefault="00FB6E97" w:rsidP="00FB6E97">
      <w:r>
        <w:t>Ν. Πλαστήρα 100</w:t>
      </w:r>
    </w:p>
    <w:p w:rsidR="00FB6E97" w:rsidRDefault="00FB6E97" w:rsidP="00FB6E97">
      <w:r>
        <w:t xml:space="preserve">Βασιλικά </w:t>
      </w:r>
      <w:proofErr w:type="spellStart"/>
      <w:r>
        <w:t>Βουτών</w:t>
      </w:r>
      <w:proofErr w:type="spellEnd"/>
      <w:r>
        <w:t xml:space="preserve"> Ηρακλείου Κρήτης</w:t>
      </w:r>
    </w:p>
    <w:p w:rsidR="00FB6E97" w:rsidRPr="008C4F16" w:rsidRDefault="00FB6E97" w:rsidP="00FB6E97">
      <w:pPr>
        <w:jc w:val="right"/>
        <w:rPr>
          <w:rFonts w:cstheme="minorHAnsi"/>
        </w:rPr>
      </w:pPr>
      <w:r w:rsidRPr="008C4F16">
        <w:rPr>
          <w:rFonts w:cstheme="minorHAnsi"/>
        </w:rPr>
        <w:t>……….(ημερομηνία)</w:t>
      </w:r>
    </w:p>
    <w:p w:rsidR="00FB6E97" w:rsidRPr="00C45D48" w:rsidRDefault="00FB6E97" w:rsidP="00FB6E97">
      <w:pPr>
        <w:jc w:val="center"/>
      </w:pPr>
      <w:r>
        <w:t>ΕΓΓΥΗΤΙΚΗ</w:t>
      </w:r>
      <w:r w:rsidRPr="00C45D48">
        <w:t xml:space="preserve"> ΕΠΙΣΤΟΛΗ ΥΠ’ ΑΡΙΘΜΟΝ ...</w:t>
      </w:r>
      <w:r>
        <w:t>..</w:t>
      </w:r>
      <w:r w:rsidRPr="00C45D48">
        <w:t xml:space="preserve">. ΓΙΑ ΠΟΣΟ </w:t>
      </w:r>
      <w:r>
        <w:t>……………..</w:t>
      </w:r>
      <w:r w:rsidRPr="00C45D48">
        <w:t>ΕΥΡΩ.</w:t>
      </w:r>
    </w:p>
    <w:p w:rsidR="00FB6E97" w:rsidRPr="00B939E7" w:rsidRDefault="00FB6E97" w:rsidP="00FB6E97">
      <w:pPr>
        <w:pStyle w:val="af3"/>
        <w:numPr>
          <w:ilvl w:val="0"/>
          <w:numId w:val="30"/>
        </w:numPr>
        <w:tabs>
          <w:tab w:val="left" w:pos="1701"/>
        </w:tabs>
        <w:ind w:left="142" w:right="90"/>
        <w:rPr>
          <w:rFonts w:cstheme="minorHAnsi"/>
          <w:bCs/>
        </w:rPr>
      </w:pPr>
      <w:r w:rsidRPr="00B939E7">
        <w:rPr>
          <w:rFonts w:cstheme="minorHAnsi"/>
        </w:rPr>
        <w:t xml:space="preserve">Με την επιστολή αυτή σας γνωστοποιούμε ότι εγγυόμαστε ρητά, ανέκκλητα και ανεπιφύλακτα, </w:t>
      </w:r>
      <w:proofErr w:type="spellStart"/>
      <w:r w:rsidRPr="00B939E7">
        <w:rPr>
          <w:rFonts w:cstheme="minorHAnsi"/>
        </w:rPr>
        <w:t>ευθυνόμενοι</w:t>
      </w:r>
      <w:proofErr w:type="spellEnd"/>
      <w:r w:rsidRPr="00B939E7">
        <w:rPr>
          <w:rFonts w:cstheme="minorHAnsi"/>
        </w:rPr>
        <w:t xml:space="preserve"> απέναντι σας εις ολόκληρο και ως </w:t>
      </w:r>
      <w:proofErr w:type="spellStart"/>
      <w:r w:rsidRPr="00B939E7">
        <w:rPr>
          <w:rFonts w:cstheme="minorHAnsi"/>
        </w:rPr>
        <w:t>αυτοφειλέτες</w:t>
      </w:r>
      <w:proofErr w:type="spellEnd"/>
      <w:r w:rsidRPr="00B939E7">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B939E7">
        <w:rPr>
          <w:rFonts w:cstheme="minorHAnsi"/>
        </w:rPr>
        <w:t>Πρωτ</w:t>
      </w:r>
      <w:proofErr w:type="spellEnd"/>
      <w:r w:rsidRPr="00B939E7">
        <w:rPr>
          <w:rFonts w:cstheme="minorHAnsi"/>
        </w:rPr>
        <w:t xml:space="preserve">. Διακήρυξης-ημερομηνία </w:t>
      </w:r>
      <w:r w:rsidRPr="00B939E7">
        <w:t>και καταληκτική ημερομηνία</w:t>
      </w:r>
      <w:r w:rsidRPr="00B939E7">
        <w:rPr>
          <w:rFonts w:cstheme="minorHAnsi"/>
        </w:rPr>
        <w:t xml:space="preserve"> </w:t>
      </w:r>
      <w:r w:rsidRPr="00B939E7">
        <w:t>υποβολής προσφορών</w:t>
      </w:r>
      <w:r w:rsidRPr="00B939E7">
        <w:rPr>
          <w:rFonts w:cstheme="minorHAnsi"/>
        </w:rPr>
        <w:t xml:space="preserve">) μεταξύ του Ιδρύματος Τεχνολογίας και Έρευνας και της ................., στο πλαίσιο του έργου </w:t>
      </w:r>
      <w:r w:rsidRPr="00B939E7">
        <w:rPr>
          <w:rFonts w:cstheme="minorHAnsi"/>
          <w:b/>
          <w:spacing w:val="-4"/>
        </w:rPr>
        <w:t>«Προμήθεια εργαστηριακών αναλωσίμων Μοριακής Βιολογίας</w:t>
      </w:r>
      <w:r w:rsidRPr="00B939E7">
        <w:rPr>
          <w:rFonts w:ascii="Calibri" w:hAnsi="Calibri" w:cs="Calibri"/>
          <w:b/>
          <w:bCs/>
          <w:i/>
          <w:iCs/>
          <w:color w:val="000000"/>
        </w:rPr>
        <w:t xml:space="preserve"> -</w:t>
      </w:r>
      <w:r w:rsidRPr="00B939E7">
        <w:rPr>
          <w:b/>
        </w:rPr>
        <w:t>Τμήμα ………………………..</w:t>
      </w:r>
      <w:r w:rsidRPr="00B939E7">
        <w:rPr>
          <w:rFonts w:cstheme="minorHAnsi"/>
          <w:b/>
          <w:bCs/>
          <w:i/>
        </w:rPr>
        <w:t xml:space="preserve"> </w:t>
      </w:r>
      <w:r w:rsidRPr="00B939E7">
        <w:rPr>
          <w:b/>
        </w:rPr>
        <w:t>»</w:t>
      </w:r>
      <w:r w:rsidRPr="00B939E7">
        <w:rPr>
          <w:rFonts w:cstheme="minorHAnsi"/>
          <w:b/>
        </w:rPr>
        <w:t>.</w:t>
      </w:r>
    </w:p>
    <w:p w:rsidR="00FB6E97" w:rsidRPr="003D71DF" w:rsidRDefault="00FB6E97" w:rsidP="00FB6E97">
      <w:pPr>
        <w:pStyle w:val="af3"/>
        <w:numPr>
          <w:ilvl w:val="0"/>
          <w:numId w:val="30"/>
        </w:numPr>
        <w:tabs>
          <w:tab w:val="left" w:pos="1701"/>
        </w:tabs>
        <w:ind w:left="142" w:right="90"/>
        <w:rPr>
          <w:rFonts w:cstheme="minorHAnsi"/>
        </w:rPr>
      </w:pPr>
      <w:r w:rsidRPr="003D71DF">
        <w:rPr>
          <w:rFonts w:cstheme="minorHAnsi"/>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rPr>
        <w:t>διζήσεως</w:t>
      </w:r>
      <w:proofErr w:type="spellEnd"/>
      <w:r w:rsidRPr="003D71DF">
        <w:rPr>
          <w:rFonts w:cstheme="minorHAnsi"/>
        </w:rPr>
        <w:t xml:space="preserve"> από το δικαίωμα προβολής εναντίον σας όλων των ενστάσεων του </w:t>
      </w:r>
      <w:proofErr w:type="spellStart"/>
      <w:r w:rsidRPr="003D71DF">
        <w:rPr>
          <w:rFonts w:cstheme="minorHAnsi"/>
        </w:rPr>
        <w:t>πρωτοφειλέτη</w:t>
      </w:r>
      <w:proofErr w:type="spellEnd"/>
      <w:r w:rsidRPr="003D71DF">
        <w:rPr>
          <w:rFonts w:cstheme="minorHAnsi"/>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B6E97" w:rsidRPr="003D71DF" w:rsidRDefault="00FB6E97" w:rsidP="00FB6E97">
      <w:pPr>
        <w:pStyle w:val="af3"/>
        <w:numPr>
          <w:ilvl w:val="0"/>
          <w:numId w:val="30"/>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FB6E97" w:rsidRPr="003D71DF" w:rsidRDefault="00FB6E97" w:rsidP="00FB6E97">
      <w:pPr>
        <w:pStyle w:val="af3"/>
        <w:numPr>
          <w:ilvl w:val="0"/>
          <w:numId w:val="30"/>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B6E97" w:rsidRPr="00D968D6" w:rsidRDefault="00FB6E97" w:rsidP="00FB6E97">
      <w:pPr>
        <w:pStyle w:val="af3"/>
        <w:numPr>
          <w:ilvl w:val="0"/>
          <w:numId w:val="30"/>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FB6E97" w:rsidRPr="003D71DF" w:rsidRDefault="00FB6E97" w:rsidP="00FB6E97">
      <w:pPr>
        <w:pStyle w:val="af3"/>
        <w:numPr>
          <w:ilvl w:val="0"/>
          <w:numId w:val="30"/>
        </w:numPr>
        <w:tabs>
          <w:tab w:val="left" w:pos="1701"/>
        </w:tabs>
        <w:ind w:left="142" w:right="90"/>
        <w:rPr>
          <w:rFonts w:cstheme="minorHAnsi"/>
        </w:rPr>
      </w:pPr>
      <w:proofErr w:type="spellStart"/>
      <w:r w:rsidRPr="003D71DF">
        <w:rPr>
          <w:rFonts w:cstheme="minorHAnsi"/>
        </w:rPr>
        <w:t>Βεβαιούμε</w:t>
      </w:r>
      <w:proofErr w:type="spellEnd"/>
      <w:r w:rsidRPr="003D71DF">
        <w:rPr>
          <w:rFonts w:cstheme="minorHAnsi"/>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B6E97" w:rsidRDefault="00FB6E97" w:rsidP="00FB6E97">
      <w:pPr>
        <w:pStyle w:val="1"/>
        <w:numPr>
          <w:ilvl w:val="0"/>
          <w:numId w:val="0"/>
        </w:numPr>
        <w:rPr>
          <w:color w:val="FF0000"/>
          <w:sz w:val="28"/>
          <w:szCs w:val="28"/>
        </w:rPr>
        <w:sectPr w:rsidR="00FB6E97" w:rsidSect="009E31F1">
          <w:endnotePr>
            <w:numFmt w:val="decimal"/>
          </w:endnotePr>
          <w:pgSz w:w="11906" w:h="16838"/>
          <w:pgMar w:top="1440" w:right="1797" w:bottom="1440" w:left="1797" w:header="709" w:footer="709" w:gutter="0"/>
          <w:cols w:space="708"/>
          <w:docGrid w:linePitch="360"/>
        </w:sectPr>
      </w:pPr>
    </w:p>
    <w:p w:rsidR="00FB6E97" w:rsidRPr="00EE4FCE" w:rsidRDefault="00FB6E97" w:rsidP="00FB6E97">
      <w:pPr>
        <w:pStyle w:val="1"/>
        <w:numPr>
          <w:ilvl w:val="0"/>
          <w:numId w:val="0"/>
        </w:numPr>
        <w:rPr>
          <w:color w:val="FF0000"/>
          <w:sz w:val="28"/>
          <w:szCs w:val="28"/>
        </w:rPr>
      </w:pPr>
      <w:bookmarkStart w:id="5" w:name="_Toc46745465"/>
      <w:r w:rsidRPr="00EE4FCE">
        <w:rPr>
          <w:color w:val="FF0000"/>
          <w:sz w:val="28"/>
          <w:szCs w:val="28"/>
        </w:rPr>
        <w:lastRenderedPageBreak/>
        <w:t>ΠΑΡΑΡΤΗΜΑ ΙΙΙ: ΤΥΠΟΠΟΙΗΜΕΝΟ ΕΝΤΥΠΟ ΥΠΕΥΘΥΝΗΣ ΔΗΛΩΣΗΣ (TEΥΔ)</w:t>
      </w:r>
      <w:bookmarkEnd w:id="5"/>
    </w:p>
    <w:p w:rsidR="00FB6E97" w:rsidRPr="00E45B24" w:rsidRDefault="00FB6E97" w:rsidP="00FB6E97">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FB6E97" w:rsidRPr="00E45B24" w:rsidRDefault="00FB6E97" w:rsidP="00FB6E97">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FB6E97" w:rsidRPr="00E45B24" w:rsidRDefault="00FB6E97" w:rsidP="00FB6E97">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FB6E97" w:rsidRPr="00E45B24" w:rsidRDefault="00FB6E97" w:rsidP="00FB6E97">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FB6E97" w:rsidRPr="006043CF" w:rsidRDefault="00FB6E97" w:rsidP="00FB6E97">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FB6E97" w:rsidRPr="00E45B24" w:rsidTr="007E5213">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FB6E97" w:rsidRPr="00E45B24" w:rsidRDefault="00FB6E97" w:rsidP="007E5213">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FB6E97" w:rsidRPr="00E45B24" w:rsidRDefault="00FB6E97" w:rsidP="007E5213">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FB6E97" w:rsidRPr="00E45B24" w:rsidRDefault="00FB6E97" w:rsidP="007E5213">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FB6E97" w:rsidRPr="00547262" w:rsidRDefault="00FB6E97" w:rsidP="007E5213">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FB6E97" w:rsidRPr="0095174B" w:rsidRDefault="00FB6E97" w:rsidP="007E5213">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Pr>
                <w:rFonts w:ascii="Calibri" w:hAnsi="Calibri" w:cs="Calibri"/>
              </w:rPr>
              <w:t>Μ</w:t>
            </w:r>
            <w:r w:rsidRPr="00B06A82">
              <w:rPr>
                <w:rFonts w:ascii="Calibri" w:hAnsi="Calibri" w:cs="Calibri"/>
              </w:rPr>
              <w:t xml:space="preserve">. </w:t>
            </w:r>
            <w:proofErr w:type="spellStart"/>
            <w:r>
              <w:rPr>
                <w:rFonts w:ascii="Calibri" w:hAnsi="Calibri" w:cs="Calibri"/>
              </w:rPr>
              <w:t>Διαλεκτάκη</w:t>
            </w:r>
            <w:proofErr w:type="spellEnd"/>
          </w:p>
          <w:p w:rsidR="00FB6E97" w:rsidRPr="0095174B" w:rsidRDefault="00FB6E97" w:rsidP="007E5213">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235-1515</w:t>
            </w:r>
          </w:p>
          <w:p w:rsidR="00FB6E97" w:rsidRPr="00E45B24" w:rsidRDefault="00FB6E97" w:rsidP="007E5213">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FB6E97" w:rsidRPr="00E45B24" w:rsidRDefault="00FB6E97" w:rsidP="007E5213">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FB6E97" w:rsidRPr="00E45B24" w:rsidTr="007E5213">
        <w:trPr>
          <w:jc w:val="center"/>
        </w:trPr>
        <w:tc>
          <w:tcPr>
            <w:tcW w:w="9355" w:type="dxa"/>
            <w:tcBorders>
              <w:left w:val="single" w:sz="1" w:space="0" w:color="000000"/>
              <w:bottom w:val="single" w:sz="1" w:space="0" w:color="000000"/>
              <w:right w:val="single" w:sz="1" w:space="0" w:color="000000"/>
            </w:tcBorders>
            <w:shd w:val="clear" w:color="auto" w:fill="B2B2B2"/>
          </w:tcPr>
          <w:p w:rsidR="00FB6E97" w:rsidRPr="00E641D0" w:rsidRDefault="00FB6E97" w:rsidP="007E5213">
            <w:pPr>
              <w:rPr>
                <w:rFonts w:ascii="Calibri" w:hAnsi="Calibri" w:cs="Calibri"/>
              </w:rPr>
            </w:pPr>
            <w:r w:rsidRPr="00E641D0">
              <w:rPr>
                <w:rFonts w:ascii="Calibri" w:hAnsi="Calibri" w:cs="Calibri"/>
                <w:b/>
                <w:bCs/>
              </w:rPr>
              <w:t>Β: Πληροφορίες σχετικά με τη διαδικασία σύναψης σύμβασης</w:t>
            </w:r>
          </w:p>
          <w:p w:rsidR="00FB6E97" w:rsidRPr="00E641D0" w:rsidRDefault="00FB6E97" w:rsidP="007E5213">
            <w:pPr>
              <w:tabs>
                <w:tab w:val="left" w:pos="1701"/>
              </w:tabs>
              <w:spacing w:before="0"/>
              <w:ind w:right="-340"/>
              <w:jc w:val="left"/>
              <w:rPr>
                <w:rFonts w:ascii="Calibri" w:hAnsi="Calibri" w:cs="Calibri"/>
                <w:b/>
                <w:bCs/>
              </w:rPr>
            </w:pPr>
            <w:r w:rsidRPr="00E641D0">
              <w:rPr>
                <w:rFonts w:ascii="Calibri" w:hAnsi="Calibri" w:cs="Calibri"/>
              </w:rPr>
              <w:t xml:space="preserve">- </w:t>
            </w:r>
            <w:r w:rsidRPr="00E641D0">
              <w:rPr>
                <w:rFonts w:ascii="Calibri" w:hAnsi="Calibri" w:cs="Calibri"/>
                <w:b/>
                <w:bCs/>
              </w:rPr>
              <w:t xml:space="preserve">Συνοπτικός Διαγωνισμός σε τμήματα </w:t>
            </w:r>
            <w:r w:rsidRPr="00E641D0">
              <w:rPr>
                <w:rFonts w:ascii="Calibri" w:hAnsi="Calibri" w:cs="Calibri"/>
                <w:b/>
              </w:rPr>
              <w:t>για την ανάδειξη αναδόχου για το έργο:</w:t>
            </w:r>
          </w:p>
          <w:p w:rsidR="00FB6E97" w:rsidRPr="00E641D0" w:rsidRDefault="00FB6E97" w:rsidP="007E5213">
            <w:pPr>
              <w:tabs>
                <w:tab w:val="left" w:pos="1701"/>
              </w:tabs>
              <w:spacing w:before="0"/>
              <w:ind w:right="-340"/>
              <w:rPr>
                <w:rFonts w:ascii="Calibri" w:hAnsi="Calibri" w:cs="Calibri"/>
                <w:b/>
                <w:color w:val="000000"/>
              </w:rPr>
            </w:pPr>
            <w:r w:rsidRPr="00E641D0">
              <w:rPr>
                <w:rFonts w:cstheme="minorHAnsi"/>
                <w:b/>
                <w:spacing w:val="-4"/>
              </w:rPr>
              <w:t>«Προμήθεια εργαστηριακών αναλωσίμων Μοριακής Βιολογίας»</w:t>
            </w:r>
          </w:p>
          <w:p w:rsidR="00FB6E97" w:rsidRPr="00E641D0" w:rsidRDefault="00FB6E97" w:rsidP="007E5213">
            <w:pPr>
              <w:ind w:right="-341"/>
              <w:rPr>
                <w:color w:val="000000"/>
                <w:shd w:val="clear" w:color="auto" w:fill="FFFFFF"/>
              </w:rPr>
            </w:pPr>
            <w:r w:rsidRPr="00E641D0">
              <w:rPr>
                <w:rFonts w:ascii="Calibri" w:hAnsi="Calibri" w:cs="Calibri"/>
                <w:color w:val="000000"/>
              </w:rPr>
              <w:t>CPV : Τμήμα</w:t>
            </w:r>
            <w:r w:rsidRPr="00E641D0">
              <w:rPr>
                <w:rFonts w:ascii="Calibri" w:hAnsi="Calibri" w:cs="Calibri"/>
              </w:rPr>
              <w:t xml:space="preserve"> 1: </w:t>
            </w:r>
            <w:r w:rsidRPr="00E641D0">
              <w:rPr>
                <w:rFonts w:cstheme="minorHAnsi"/>
              </w:rPr>
              <w:t>24900000-3 Εκλεπτυσμένα και ποικίλα χημικά προϊόντα</w:t>
            </w:r>
            <w:r w:rsidRPr="00E641D0">
              <w:rPr>
                <w:rFonts w:ascii="Calibri" w:hAnsi="Calibri" w:cs="Calibri"/>
              </w:rPr>
              <w:t xml:space="preserve">, </w:t>
            </w:r>
            <w:r w:rsidRPr="003F643A">
              <w:rPr>
                <w:rFonts w:cstheme="minorHAnsi"/>
              </w:rPr>
              <w:t xml:space="preserve">Τμήμα 2: </w:t>
            </w:r>
            <w:r w:rsidRPr="00E641D0">
              <w:rPr>
                <w:rFonts w:cstheme="minorHAnsi"/>
              </w:rPr>
              <w:t>33696500-0 Αντιδραστήρια εργαστηρίων</w:t>
            </w:r>
            <w:r w:rsidRPr="00E641D0">
              <w:rPr>
                <w:rFonts w:ascii="Calibri" w:hAnsi="Calibri" w:cs="Calibri"/>
              </w:rPr>
              <w:t xml:space="preserve"> </w:t>
            </w:r>
          </w:p>
          <w:p w:rsidR="00FB6E97" w:rsidRPr="00E641D0" w:rsidRDefault="00FB6E97" w:rsidP="007E5213">
            <w:pPr>
              <w:spacing w:before="0" w:after="60"/>
              <w:rPr>
                <w:rFonts w:ascii="Calibri" w:hAnsi="Calibri" w:cs="Calibri"/>
              </w:rPr>
            </w:pP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FB6E97" w:rsidRPr="00E641D0" w:rsidTr="007E5213">
              <w:trPr>
                <w:trHeight w:val="134"/>
              </w:trPr>
              <w:tc>
                <w:tcPr>
                  <w:tcW w:w="502" w:type="dxa"/>
                  <w:vAlign w:val="center"/>
                </w:tcPr>
                <w:p w:rsidR="00FB6E97" w:rsidRPr="00E641D0" w:rsidRDefault="00FB6E97" w:rsidP="007E5213">
                  <w:pPr>
                    <w:pStyle w:val="Checkbox"/>
                    <w:jc w:val="left"/>
                    <w:rPr>
                      <w:rFonts w:asciiTheme="minorHAnsi" w:hAnsiTheme="minorHAnsi" w:cstheme="minorHAnsi"/>
                      <w:b/>
                      <w:bCs/>
                      <w:sz w:val="22"/>
                      <w:szCs w:val="22"/>
                    </w:rPr>
                  </w:pPr>
                  <w:r w:rsidRPr="00E641D0">
                    <w:rPr>
                      <w:rFonts w:asciiTheme="minorHAnsi" w:hAnsiTheme="minorHAnsi" w:cstheme="minorHAnsi"/>
                      <w:sz w:val="22"/>
                      <w:szCs w:val="22"/>
                    </w:rPr>
                    <w:fldChar w:fldCharType="begin">
                      <w:ffData>
                        <w:name w:val="Check3"/>
                        <w:enabled/>
                        <w:calcOnExit w:val="0"/>
                        <w:checkBox>
                          <w:sizeAuto/>
                          <w:default w:val="0"/>
                        </w:checkBox>
                      </w:ffData>
                    </w:fldChar>
                  </w:r>
                  <w:r w:rsidRPr="00E641D0">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641D0">
                    <w:rPr>
                      <w:rFonts w:asciiTheme="minorHAnsi" w:hAnsiTheme="minorHAnsi" w:cstheme="minorHAnsi"/>
                      <w:sz w:val="22"/>
                      <w:szCs w:val="22"/>
                    </w:rPr>
                    <w:fldChar w:fldCharType="end"/>
                  </w:r>
                </w:p>
              </w:tc>
              <w:tc>
                <w:tcPr>
                  <w:tcW w:w="9450" w:type="dxa"/>
                  <w:vAlign w:val="center"/>
                </w:tcPr>
                <w:p w:rsidR="00FB6E97" w:rsidRPr="00E641D0" w:rsidRDefault="00FB6E97" w:rsidP="007E5213">
                  <w:pPr>
                    <w:tabs>
                      <w:tab w:val="left" w:pos="8101"/>
                    </w:tabs>
                    <w:spacing w:after="120"/>
                    <w:ind w:right="1127"/>
                    <w:jc w:val="left"/>
                    <w:rPr>
                      <w:rFonts w:ascii="Calibri" w:hAnsi="Calibri" w:cs="Calibri"/>
                      <w:color w:val="000000"/>
                    </w:rPr>
                  </w:pPr>
                  <w:r w:rsidRPr="00E641D0">
                    <w:rPr>
                      <w:rFonts w:ascii="Calibri" w:hAnsi="Calibri" w:cs="Calibri"/>
                      <w:color w:val="000000"/>
                    </w:rPr>
                    <w:t>ΤΜΗΜΑ 1 - Εξειδικευμένα συστήματα (</w:t>
                  </w:r>
                  <w:proofErr w:type="spellStart"/>
                  <w:r w:rsidRPr="00E641D0">
                    <w:rPr>
                      <w:rFonts w:ascii="Calibri" w:hAnsi="Calibri" w:cs="Calibri"/>
                      <w:color w:val="000000"/>
                    </w:rPr>
                    <w:t>κιτ</w:t>
                  </w:r>
                  <w:proofErr w:type="spellEnd"/>
                  <w:r w:rsidRPr="00E641D0">
                    <w:rPr>
                      <w:rFonts w:ascii="Calibri" w:hAnsi="Calibri" w:cs="Calibri"/>
                      <w:color w:val="000000"/>
                    </w:rPr>
                    <w:t xml:space="preserve">) ποσοτικοποίησης </w:t>
                  </w:r>
                  <w:proofErr w:type="spellStart"/>
                  <w:r w:rsidRPr="00E641D0">
                    <w:rPr>
                      <w:rFonts w:ascii="Calibri" w:hAnsi="Calibri" w:cs="Calibri"/>
                      <w:color w:val="000000"/>
                    </w:rPr>
                    <w:t>νουκλεϊκών</w:t>
                  </w:r>
                  <w:proofErr w:type="spellEnd"/>
                  <w:r w:rsidRPr="00E641D0">
                    <w:rPr>
                      <w:rFonts w:ascii="Calibri" w:hAnsi="Calibri" w:cs="Calibri"/>
                      <w:color w:val="000000"/>
                    </w:rPr>
                    <w:t xml:space="preserve"> οξέων</w:t>
                  </w:r>
                </w:p>
              </w:tc>
            </w:tr>
            <w:tr w:rsidR="00FB6E97" w:rsidRPr="00E641D0" w:rsidTr="007E5213">
              <w:trPr>
                <w:trHeight w:val="432"/>
              </w:trPr>
              <w:tc>
                <w:tcPr>
                  <w:tcW w:w="502" w:type="dxa"/>
                  <w:vAlign w:val="center"/>
                </w:tcPr>
                <w:p w:rsidR="00FB6E97" w:rsidRPr="00E641D0" w:rsidRDefault="00FB6E97" w:rsidP="007E5213">
                  <w:pPr>
                    <w:pStyle w:val="Checkbox"/>
                    <w:jc w:val="left"/>
                    <w:rPr>
                      <w:rFonts w:asciiTheme="minorHAnsi" w:hAnsiTheme="minorHAnsi" w:cstheme="minorHAnsi"/>
                      <w:sz w:val="22"/>
                      <w:szCs w:val="22"/>
                    </w:rPr>
                  </w:pPr>
                  <w:r w:rsidRPr="00E641D0">
                    <w:rPr>
                      <w:rFonts w:asciiTheme="minorHAnsi" w:hAnsiTheme="minorHAnsi" w:cstheme="minorHAnsi"/>
                      <w:sz w:val="22"/>
                      <w:szCs w:val="22"/>
                    </w:rPr>
                    <w:fldChar w:fldCharType="begin">
                      <w:ffData>
                        <w:name w:val="Check3"/>
                        <w:enabled/>
                        <w:calcOnExit w:val="0"/>
                        <w:checkBox>
                          <w:sizeAuto/>
                          <w:default w:val="0"/>
                        </w:checkBox>
                      </w:ffData>
                    </w:fldChar>
                  </w:r>
                  <w:r w:rsidRPr="00E641D0">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641D0">
                    <w:rPr>
                      <w:rFonts w:asciiTheme="minorHAnsi" w:hAnsiTheme="minorHAnsi" w:cstheme="minorHAnsi"/>
                      <w:sz w:val="22"/>
                      <w:szCs w:val="22"/>
                    </w:rPr>
                    <w:fldChar w:fldCharType="end"/>
                  </w:r>
                </w:p>
              </w:tc>
              <w:tc>
                <w:tcPr>
                  <w:tcW w:w="9450" w:type="dxa"/>
                  <w:vAlign w:val="center"/>
                </w:tcPr>
                <w:p w:rsidR="00FB6E97" w:rsidRPr="00E641D0" w:rsidRDefault="00FB6E97" w:rsidP="007E5213">
                  <w:pPr>
                    <w:tabs>
                      <w:tab w:val="left" w:pos="8101"/>
                    </w:tabs>
                    <w:spacing w:after="120"/>
                    <w:ind w:right="1127"/>
                    <w:jc w:val="left"/>
                    <w:rPr>
                      <w:rFonts w:ascii="Calibri" w:hAnsi="Calibri" w:cs="Calibri"/>
                      <w:color w:val="000000"/>
                    </w:rPr>
                  </w:pPr>
                  <w:r w:rsidRPr="00E641D0">
                    <w:rPr>
                      <w:rFonts w:ascii="Calibri" w:hAnsi="Calibri" w:cs="Calibri"/>
                      <w:color w:val="000000"/>
                    </w:rPr>
                    <w:t>ΤΜΗΜΑ 2 - Εργαστηριακά αναλώσιμα μοριακής βιολογίας.</w:t>
                  </w:r>
                </w:p>
              </w:tc>
            </w:tr>
          </w:tbl>
          <w:p w:rsidR="00FB6E97" w:rsidRPr="00E641D0" w:rsidRDefault="00FB6E97" w:rsidP="007E5213">
            <w:pPr>
              <w:rPr>
                <w:rFonts w:ascii="Calibri" w:hAnsi="Calibri" w:cs="Calibri"/>
              </w:rPr>
            </w:pPr>
            <w:r w:rsidRPr="00E641D0">
              <w:rPr>
                <w:rFonts w:ascii="Calibri" w:hAnsi="Calibri" w:cs="Calibri"/>
              </w:rPr>
              <w:t xml:space="preserve">- Κωδικός στο ΚΗΜΔΗΣ: ΑΔΑΜ </w:t>
            </w:r>
            <w:r w:rsidRPr="00D376D2">
              <w:rPr>
                <w:rFonts w:ascii="Calibri" w:hAnsi="Calibri" w:cs="Calibri"/>
              </w:rPr>
              <w:t>έγκρισης 20REQ007075287</w:t>
            </w:r>
          </w:p>
          <w:p w:rsidR="00FB6E97" w:rsidRPr="00E641D0" w:rsidRDefault="00FB6E97" w:rsidP="007E5213">
            <w:r w:rsidRPr="00E641D0">
              <w:t>- Η σύμβαση αναφέρεται σε έργα, προμήθειες, ή υπηρεσίες : [προμήθειες]</w:t>
            </w:r>
          </w:p>
          <w:p w:rsidR="00FB6E97" w:rsidRPr="00E641D0" w:rsidRDefault="00FB6E97" w:rsidP="007E5213">
            <w:pPr>
              <w:rPr>
                <w:rFonts w:ascii="Calibri" w:hAnsi="Calibri" w:cs="Calibri"/>
              </w:rPr>
            </w:pPr>
            <w:r w:rsidRPr="00E641D0">
              <w:t xml:space="preserve">- Ένδειξη ύπαρξης σχετικών τμημάτων : τμήματα </w:t>
            </w:r>
            <w:r>
              <w:t>ΔΥΟ (2)</w:t>
            </w:r>
          </w:p>
          <w:p w:rsidR="00FB6E97" w:rsidRPr="00A22C96" w:rsidRDefault="00FB6E97" w:rsidP="007E5213">
            <w:pPr>
              <w:rPr>
                <w:rFonts w:ascii="Calibri" w:hAnsi="Calibri" w:cs="Calibri"/>
              </w:rPr>
            </w:pPr>
            <w:r w:rsidRPr="00E641D0">
              <w:rPr>
                <w:rFonts w:cstheme="minorHAnsi"/>
              </w:rPr>
              <w:t>- Αριθμός αναφοράς που αποδίδεται στον φάκελο από την αναθέτουσα αρχή (</w:t>
            </w:r>
            <w:r w:rsidRPr="00E641D0">
              <w:rPr>
                <w:rFonts w:cstheme="minorHAnsi"/>
                <w:i/>
              </w:rPr>
              <w:t>εάν υπάρχει</w:t>
            </w:r>
            <w:r w:rsidRPr="00E641D0">
              <w:rPr>
                <w:rFonts w:cstheme="minorHAnsi"/>
              </w:rPr>
              <w:t xml:space="preserve">): </w:t>
            </w:r>
            <w:r w:rsidRPr="003F643A">
              <w:rPr>
                <w:rFonts w:cstheme="minorHAnsi"/>
              </w:rPr>
              <w:t>ΙΜΒΒ 2020 ΣΥΝ 11</w:t>
            </w:r>
          </w:p>
        </w:tc>
      </w:tr>
    </w:tbl>
    <w:p w:rsidR="00FB6E97" w:rsidRPr="006043CF" w:rsidRDefault="00FB6E97" w:rsidP="00FB6E97"/>
    <w:p w:rsidR="00FB6E97" w:rsidRDefault="00FB6E97" w:rsidP="00FB6E97">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FB6E97" w:rsidRPr="009C4813" w:rsidRDefault="00FB6E97" w:rsidP="00FB6E97">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FB6E97" w:rsidRPr="009C4813" w:rsidRDefault="00FB6E97" w:rsidP="00FB6E97">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b/>
                <w:i/>
              </w:rPr>
            </w:pPr>
            <w:r w:rsidRPr="009C4813">
              <w:rPr>
                <w:rFonts w:cstheme="minorHAnsi"/>
                <w:b/>
                <w:i/>
              </w:rPr>
              <w:t>Απάντηση:</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rPr>
              <w:t>[   ]</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rPr>
              <w:t>Αριθμός φορολογικού μητρώου (ΑΦΜ):</w:t>
            </w:r>
          </w:p>
          <w:p w:rsidR="00FB6E97" w:rsidRPr="009C4813" w:rsidRDefault="00FB6E97" w:rsidP="007E5213">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   ]</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w:t>
            </w:r>
          </w:p>
        </w:tc>
      </w:tr>
      <w:tr w:rsidR="00FB6E97" w:rsidRPr="009C4813" w:rsidTr="007E521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FB6E97" w:rsidRPr="009C4813" w:rsidRDefault="00FB6E97" w:rsidP="007E5213">
            <w:pPr>
              <w:spacing w:before="0"/>
              <w:rPr>
                <w:rFonts w:cstheme="minorHAnsi"/>
              </w:rPr>
            </w:pPr>
            <w:r w:rsidRPr="009C4813">
              <w:rPr>
                <w:rFonts w:cstheme="minorHAnsi"/>
              </w:rPr>
              <w:t>Τηλέφωνο:</w:t>
            </w:r>
          </w:p>
          <w:p w:rsidR="00FB6E97" w:rsidRPr="009C4813" w:rsidRDefault="00FB6E97" w:rsidP="007E5213">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FB6E97" w:rsidRPr="009C4813" w:rsidRDefault="00FB6E97" w:rsidP="007E5213">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w:t>
            </w:r>
          </w:p>
          <w:p w:rsidR="00FB6E97" w:rsidRPr="009C4813" w:rsidRDefault="00FB6E97" w:rsidP="007E5213">
            <w:pPr>
              <w:rPr>
                <w:rFonts w:cstheme="minorHAnsi"/>
              </w:rPr>
            </w:pPr>
            <w:r w:rsidRPr="009C4813">
              <w:rPr>
                <w:rFonts w:cstheme="minorHAnsi"/>
              </w:rPr>
              <w:t>[……]</w:t>
            </w:r>
          </w:p>
          <w:p w:rsidR="00FB6E97" w:rsidRPr="009C4813" w:rsidRDefault="00FB6E97" w:rsidP="007E5213">
            <w:pPr>
              <w:rPr>
                <w:rFonts w:cstheme="minorHAnsi"/>
              </w:rPr>
            </w:pPr>
            <w:r w:rsidRPr="009C4813">
              <w:rPr>
                <w:rFonts w:cstheme="minorHAnsi"/>
              </w:rPr>
              <w:t>[……]</w:t>
            </w:r>
          </w:p>
          <w:p w:rsidR="00FB6E97" w:rsidRPr="009C4813" w:rsidRDefault="00FB6E97" w:rsidP="007E5213">
            <w:pPr>
              <w:rPr>
                <w:rFonts w:cstheme="minorHAnsi"/>
              </w:rPr>
            </w:pPr>
            <w:r w:rsidRPr="009C4813">
              <w:rPr>
                <w:rFonts w:cstheme="minorHAnsi"/>
              </w:rPr>
              <w:t>[……]</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b/>
                <w:bCs/>
                <w:i/>
                <w:iCs/>
              </w:rPr>
              <w:t>Απάντηση:</w:t>
            </w:r>
          </w:p>
        </w:tc>
      </w:tr>
      <w:tr w:rsidR="00FB6E97" w:rsidRPr="00BB65FB"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napToGrid w:val="0"/>
              <w:rPr>
                <w:rFonts w:cstheme="minorHAnsi"/>
              </w:rPr>
            </w:pPr>
          </w:p>
        </w:tc>
      </w:tr>
      <w:tr w:rsidR="00FB6E97" w:rsidRPr="009C4813" w:rsidTr="007E5213">
        <w:trPr>
          <w:jc w:val="center"/>
        </w:trPr>
        <w:tc>
          <w:tcPr>
            <w:tcW w:w="4479" w:type="dxa"/>
            <w:tcBorders>
              <w:left w:val="single" w:sz="4" w:space="0" w:color="000000"/>
              <w:bottom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 Ναι [] Όχι [] Άνευ αντικειμένου</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b/>
              </w:rPr>
              <w:t>Εάν ναι</w:t>
            </w:r>
            <w:r w:rsidRPr="009C4813">
              <w:rPr>
                <w:rFonts w:cstheme="minorHAnsi"/>
              </w:rPr>
              <w:t>:</w:t>
            </w:r>
          </w:p>
          <w:p w:rsidR="00FB6E97" w:rsidRPr="009C4813" w:rsidRDefault="00FB6E97" w:rsidP="007E5213">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B6E97" w:rsidRPr="009C4813" w:rsidRDefault="00FB6E97" w:rsidP="007E5213">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FB6E97" w:rsidRPr="009C4813" w:rsidRDefault="00FB6E97" w:rsidP="007E5213">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FB6E97" w:rsidRPr="009C4813" w:rsidRDefault="00FB6E97" w:rsidP="007E5213">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FB6E97" w:rsidRPr="009C4813" w:rsidRDefault="00FB6E97" w:rsidP="007E5213">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FB6E97" w:rsidRPr="009C4813" w:rsidRDefault="00FB6E97" w:rsidP="007E5213">
            <w:pPr>
              <w:spacing w:before="0"/>
              <w:rPr>
                <w:rFonts w:cstheme="minorHAnsi"/>
                <w:b/>
                <w:u w:val="single"/>
              </w:rPr>
            </w:pPr>
            <w:r w:rsidRPr="009C4813">
              <w:rPr>
                <w:rFonts w:cstheme="minorHAnsi"/>
                <w:b/>
              </w:rPr>
              <w:t>Εάν όχι:</w:t>
            </w:r>
          </w:p>
          <w:p w:rsidR="00FB6E97" w:rsidRPr="009C4813" w:rsidRDefault="00FB6E97" w:rsidP="007E5213">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FB6E97" w:rsidRPr="009C4813" w:rsidRDefault="00FB6E97" w:rsidP="007E5213">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B6E97" w:rsidRPr="009C4813" w:rsidRDefault="00FB6E97" w:rsidP="007E5213">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napToGrid w:val="0"/>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α) [……]</w:t>
            </w:r>
          </w:p>
          <w:p w:rsidR="00FB6E97" w:rsidRPr="009C4813" w:rsidRDefault="00FB6E97" w:rsidP="007E5213">
            <w:pPr>
              <w:rPr>
                <w:rFonts w:cstheme="minorHAnsi"/>
              </w:rPr>
            </w:pPr>
          </w:p>
          <w:p w:rsidR="00FB6E97" w:rsidRDefault="00FB6E97" w:rsidP="007E5213">
            <w:pPr>
              <w:rPr>
                <w:rFonts w:cstheme="minorHAnsi"/>
              </w:rPr>
            </w:pPr>
          </w:p>
          <w:p w:rsidR="00FB6E97" w:rsidRDefault="00FB6E97" w:rsidP="007E5213">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FB6E97" w:rsidRPr="009C4813" w:rsidRDefault="00FB6E97" w:rsidP="007E5213">
            <w:pPr>
              <w:rPr>
                <w:rFonts w:cstheme="minorHAnsi"/>
              </w:rPr>
            </w:pPr>
            <w:r w:rsidRPr="009C4813">
              <w:rPr>
                <w:rFonts w:cstheme="minorHAnsi"/>
              </w:rPr>
              <w:t>γ) [……]</w:t>
            </w: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δ) [] Ναι [] Όχι</w:t>
            </w:r>
          </w:p>
          <w:p w:rsidR="00FB6E97" w:rsidRPr="009C4813"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ε) [] Ναι [] Όχι</w:t>
            </w:r>
          </w:p>
          <w:p w:rsidR="00FB6E97" w:rsidRDefault="00FB6E97" w:rsidP="007E5213">
            <w:pPr>
              <w:rPr>
                <w:rFonts w:cstheme="minorHAnsi"/>
                <w:i/>
              </w:rPr>
            </w:pPr>
          </w:p>
          <w:p w:rsidR="00FB6E97" w:rsidRDefault="00FB6E97" w:rsidP="007E5213">
            <w:pPr>
              <w:rPr>
                <w:rFonts w:cstheme="minorHAnsi"/>
                <w:i/>
              </w:rPr>
            </w:pPr>
          </w:p>
          <w:p w:rsidR="00FB6E97" w:rsidRDefault="00FB6E97" w:rsidP="007E5213">
            <w:pPr>
              <w:rPr>
                <w:rFonts w:cstheme="minorHAnsi"/>
                <w:i/>
              </w:rPr>
            </w:pPr>
          </w:p>
          <w:p w:rsidR="00FB6E97" w:rsidRDefault="00FB6E97" w:rsidP="007E5213">
            <w:pPr>
              <w:rPr>
                <w:rFonts w:cstheme="minorHAnsi"/>
                <w:i/>
              </w:rPr>
            </w:pPr>
          </w:p>
          <w:p w:rsidR="00FB6E97" w:rsidRDefault="00FB6E97" w:rsidP="007E5213">
            <w:pPr>
              <w:rPr>
                <w:rFonts w:cstheme="minorHAnsi"/>
                <w:i/>
              </w:rPr>
            </w:pPr>
          </w:p>
          <w:p w:rsidR="00FB6E97" w:rsidRDefault="00FB6E97" w:rsidP="007E5213">
            <w:pPr>
              <w:rPr>
                <w:rFonts w:cstheme="minorHAnsi"/>
                <w:i/>
              </w:rPr>
            </w:pPr>
          </w:p>
          <w:p w:rsidR="00FB6E97" w:rsidRPr="009C4813" w:rsidRDefault="00FB6E97" w:rsidP="007E5213">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FB6E97" w:rsidRPr="009C4813" w:rsidRDefault="00FB6E97" w:rsidP="007E5213">
            <w:pPr>
              <w:rPr>
                <w:rFonts w:cstheme="minorHAnsi"/>
              </w:rPr>
            </w:pPr>
            <w:r w:rsidRPr="009C4813">
              <w:rPr>
                <w:rFonts w:cstheme="minorHAnsi"/>
                <w:i/>
              </w:rPr>
              <w:t>[……][……][……][……]</w:t>
            </w:r>
          </w:p>
        </w:tc>
      </w:tr>
      <w:tr w:rsidR="00FB6E97" w:rsidRPr="009C4813" w:rsidTr="007E5213">
        <w:trPr>
          <w:jc w:val="center"/>
        </w:trPr>
        <w:tc>
          <w:tcPr>
            <w:tcW w:w="4479" w:type="dxa"/>
            <w:tcBorders>
              <w:left w:val="single" w:sz="4" w:space="0" w:color="000000"/>
              <w:bottom w:val="single" w:sz="4" w:space="0" w:color="000000"/>
            </w:tcBorders>
            <w:shd w:val="clear" w:color="auto" w:fill="auto"/>
          </w:tcPr>
          <w:p w:rsidR="00FB6E97" w:rsidRPr="009C4813" w:rsidRDefault="00FB6E97" w:rsidP="007E5213">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b/>
                <w:bCs/>
                <w:i/>
                <w:iCs/>
              </w:rPr>
              <w:t>Απάντηση:</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 Ναι [] Όχι</w:t>
            </w:r>
          </w:p>
        </w:tc>
      </w:tr>
      <w:tr w:rsidR="00FB6E97" w:rsidRPr="00BB65FB" w:rsidTr="007E521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B6E97" w:rsidRPr="009C4813" w:rsidRDefault="00FB6E97" w:rsidP="007E5213">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b/>
              </w:rPr>
              <w:t>Εάν ναι</w:t>
            </w:r>
            <w:r w:rsidRPr="009C4813">
              <w:rPr>
                <w:rFonts w:cstheme="minorHAnsi"/>
              </w:rPr>
              <w:t>:</w:t>
            </w:r>
          </w:p>
          <w:p w:rsidR="00FB6E97" w:rsidRPr="009C4813" w:rsidRDefault="00FB6E97" w:rsidP="007E5213">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FB6E97" w:rsidRPr="009C4813" w:rsidRDefault="00FB6E97" w:rsidP="007E5213">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FB6E97" w:rsidRPr="009C4813" w:rsidRDefault="00FB6E97" w:rsidP="007E5213">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α) [……]</w:t>
            </w:r>
          </w:p>
          <w:p w:rsidR="00FB6E97" w:rsidRPr="009C4813"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β) [……]</w:t>
            </w:r>
          </w:p>
          <w:p w:rsidR="00FB6E97" w:rsidRPr="009C4813"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γ) [……]</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b/>
                <w:bCs/>
                <w:i/>
                <w:iCs/>
              </w:rPr>
              <w:t>Απάντηση:</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   ]</w:t>
            </w:r>
          </w:p>
        </w:tc>
      </w:tr>
    </w:tbl>
    <w:p w:rsidR="00FB6E97" w:rsidRPr="009C4813" w:rsidRDefault="00FB6E97" w:rsidP="00FB6E97">
      <w:pPr>
        <w:rPr>
          <w:rFonts w:cstheme="minorHAnsi"/>
        </w:rPr>
      </w:pPr>
    </w:p>
    <w:p w:rsidR="00FB6E97" w:rsidRPr="009C4813" w:rsidRDefault="00FB6E97" w:rsidP="00FB6E97">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FB6E97" w:rsidRPr="009C4813" w:rsidRDefault="00FB6E97" w:rsidP="00FB6E97">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b/>
                <w:i/>
              </w:rPr>
              <w:t>Απάντηση:</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color w:val="000000"/>
              </w:rPr>
            </w:pPr>
            <w:r w:rsidRPr="009C4813">
              <w:rPr>
                <w:rFonts w:cstheme="minorHAnsi"/>
              </w:rPr>
              <w:t>Ονοματεπώνυμο</w:t>
            </w:r>
          </w:p>
          <w:p w:rsidR="00FB6E97" w:rsidRPr="009C4813" w:rsidRDefault="00FB6E97" w:rsidP="007E5213">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w:t>
            </w:r>
          </w:p>
          <w:p w:rsidR="00FB6E97" w:rsidRPr="009C4813" w:rsidRDefault="00FB6E97" w:rsidP="007E5213">
            <w:pPr>
              <w:rPr>
                <w:rFonts w:cstheme="minorHAnsi"/>
              </w:rPr>
            </w:pPr>
            <w:r w:rsidRPr="009C4813">
              <w:rPr>
                <w:rFonts w:cstheme="minorHAnsi"/>
              </w:rPr>
              <w:t>[……]</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w:t>
            </w:r>
          </w:p>
        </w:tc>
      </w:tr>
    </w:tbl>
    <w:p w:rsidR="00FB6E97" w:rsidRPr="00C06417" w:rsidRDefault="00FB6E97" w:rsidP="00FB6E97"/>
    <w:p w:rsidR="00FB6E97" w:rsidRPr="009C4813" w:rsidRDefault="00FB6E97" w:rsidP="00FB6E97">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FB6E97" w:rsidRPr="009C4813" w:rsidTr="007E521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b/>
                <w:i/>
              </w:rPr>
              <w:t>Απάντηση:</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[]Ναι []Όχι</w:t>
            </w:r>
          </w:p>
        </w:tc>
      </w:tr>
    </w:tbl>
    <w:p w:rsidR="00FB6E97" w:rsidRPr="009C4813" w:rsidRDefault="00FB6E97" w:rsidP="00FB6E9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FB6E97" w:rsidRPr="009C4813" w:rsidRDefault="00FB6E97" w:rsidP="00FB6E9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B6E97" w:rsidRPr="009C4813" w:rsidRDefault="00FB6E97" w:rsidP="00FB6E97">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B6E97" w:rsidRPr="009C4813" w:rsidRDefault="00FB6E97" w:rsidP="00FB6E97">
      <w:pPr>
        <w:jc w:val="center"/>
        <w:rPr>
          <w:rFonts w:cstheme="minorHAnsi"/>
        </w:rPr>
      </w:pPr>
    </w:p>
    <w:p w:rsidR="00FB6E97" w:rsidRPr="009C4813" w:rsidRDefault="00FB6E97" w:rsidP="00FB6E97">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FB6E97" w:rsidRPr="009C4813" w:rsidRDefault="00FB6E97" w:rsidP="00FB6E97">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b/>
                <w:i/>
              </w:rPr>
              <w:t>Απάντηση:</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[]Ναι []Όχι</w:t>
            </w: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FB6E97" w:rsidRPr="009C4813" w:rsidRDefault="00FB6E97" w:rsidP="007E5213">
            <w:pPr>
              <w:rPr>
                <w:rFonts w:cstheme="minorHAnsi"/>
              </w:rPr>
            </w:pPr>
            <w:r w:rsidRPr="009C4813">
              <w:rPr>
                <w:rFonts w:cstheme="minorHAnsi"/>
              </w:rPr>
              <w:t>[…]</w:t>
            </w:r>
          </w:p>
        </w:tc>
      </w:tr>
    </w:tbl>
    <w:p w:rsidR="00FB6E97" w:rsidRPr="009C4813" w:rsidRDefault="00FB6E97" w:rsidP="00FB6E9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B6E97" w:rsidRPr="009C4813" w:rsidRDefault="00FB6E97" w:rsidP="00FB6E97">
      <w:pPr>
        <w:pageBreakBefore/>
        <w:jc w:val="center"/>
        <w:rPr>
          <w:rFonts w:cstheme="minorHAnsi"/>
          <w:b/>
          <w:bCs/>
          <w:color w:val="000000"/>
        </w:rPr>
      </w:pPr>
      <w:r w:rsidRPr="009C4813">
        <w:rPr>
          <w:rFonts w:cstheme="minorHAnsi"/>
          <w:b/>
          <w:bCs/>
          <w:u w:val="single"/>
        </w:rPr>
        <w:lastRenderedPageBreak/>
        <w:t>Μέρος III: Λόγοι αποκλεισμού</w:t>
      </w:r>
    </w:p>
    <w:p w:rsidR="00FB6E97" w:rsidRPr="009C4813" w:rsidRDefault="00FB6E97" w:rsidP="00FB6E97">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FB6E97" w:rsidRPr="009C4813" w:rsidRDefault="00FB6E97" w:rsidP="00FB6E97">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FB6E97" w:rsidRPr="009C4813" w:rsidRDefault="00FB6E97" w:rsidP="00FB6E9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FB6E97" w:rsidRPr="009C4813" w:rsidRDefault="00FB6E97" w:rsidP="00FB6E9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FB6E97" w:rsidRPr="009C4813" w:rsidRDefault="00FB6E97" w:rsidP="00FB6E9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FB6E97" w:rsidRPr="009C4813" w:rsidRDefault="00FB6E97" w:rsidP="00FB6E9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FB6E97" w:rsidRPr="009C4813" w:rsidRDefault="00FB6E97" w:rsidP="00FB6E9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FB6E97" w:rsidRPr="009C4813" w:rsidRDefault="00FB6E97" w:rsidP="00FB6E9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FB6E97" w:rsidRPr="009C4813" w:rsidTr="007E521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napToGrid w:val="0"/>
              <w:rPr>
                <w:rFonts w:cstheme="minorHAnsi"/>
              </w:rPr>
            </w:pPr>
            <w:r w:rsidRPr="009C4813">
              <w:rPr>
                <w:rFonts w:cstheme="minorHAnsi"/>
                <w:b/>
                <w:bCs/>
                <w:i/>
                <w:iCs/>
              </w:rPr>
              <w:t>Απάντηση:</w:t>
            </w:r>
          </w:p>
        </w:tc>
      </w:tr>
      <w:tr w:rsidR="00FB6E97" w:rsidRPr="009C4813" w:rsidTr="007E5213">
        <w:trPr>
          <w:jc w:val="center"/>
        </w:trPr>
        <w:tc>
          <w:tcPr>
            <w:tcW w:w="4479" w:type="dxa"/>
            <w:tcBorders>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i/>
              </w:rPr>
            </w:pPr>
            <w:r w:rsidRPr="009C4813">
              <w:rPr>
                <w:rFonts w:cstheme="minorHAnsi"/>
              </w:rPr>
              <w:t>[] Ναι [] Όχι</w:t>
            </w:r>
          </w:p>
          <w:p w:rsidR="00FB6E97" w:rsidRPr="009C4813" w:rsidRDefault="00FB6E97" w:rsidP="007E5213">
            <w:pPr>
              <w:rPr>
                <w:rFonts w:cstheme="minorHAnsi"/>
                <w:i/>
              </w:rPr>
            </w:pPr>
          </w:p>
          <w:p w:rsidR="00FB6E97" w:rsidRPr="009C4813" w:rsidRDefault="00FB6E97" w:rsidP="007E5213">
            <w:pPr>
              <w:rPr>
                <w:rFonts w:cstheme="minorHAnsi"/>
                <w:i/>
              </w:rPr>
            </w:pPr>
          </w:p>
          <w:p w:rsidR="00FB6E97" w:rsidRPr="009C4813" w:rsidRDefault="00FB6E97" w:rsidP="007E5213">
            <w:pPr>
              <w:rPr>
                <w:rFonts w:cstheme="minorHAnsi"/>
                <w:i/>
              </w:rPr>
            </w:pPr>
          </w:p>
          <w:p w:rsidR="00FB6E97" w:rsidRPr="009C4813" w:rsidRDefault="00FB6E97" w:rsidP="007E5213">
            <w:pPr>
              <w:rPr>
                <w:rFonts w:cstheme="minorHAnsi"/>
                <w:i/>
              </w:rPr>
            </w:pPr>
          </w:p>
          <w:p w:rsidR="00FB6E97" w:rsidRPr="009C4813" w:rsidRDefault="00FB6E97" w:rsidP="007E5213">
            <w:pPr>
              <w:rPr>
                <w:rFonts w:cstheme="minorHAnsi"/>
                <w:i/>
              </w:rPr>
            </w:pPr>
          </w:p>
          <w:p w:rsidR="00FB6E97" w:rsidRPr="009C4813" w:rsidRDefault="00FB6E97" w:rsidP="007E5213">
            <w:pPr>
              <w:rPr>
                <w:rFonts w:cstheme="minorHAnsi"/>
                <w:i/>
              </w:rPr>
            </w:pPr>
          </w:p>
          <w:p w:rsidR="00FB6E97" w:rsidRPr="009C4813" w:rsidRDefault="00FB6E97" w:rsidP="007E5213">
            <w:pPr>
              <w:rPr>
                <w:rFonts w:cstheme="minorHAnsi"/>
                <w:i/>
              </w:rPr>
            </w:pPr>
          </w:p>
          <w:p w:rsidR="00FB6E97" w:rsidRPr="009C4813" w:rsidRDefault="00FB6E97" w:rsidP="007E5213">
            <w:pPr>
              <w:rPr>
                <w:rFonts w:cstheme="minorHAnsi"/>
                <w:i/>
              </w:rPr>
            </w:pPr>
          </w:p>
          <w:p w:rsidR="00FB6E97" w:rsidRPr="009C4813" w:rsidRDefault="00FB6E97" w:rsidP="007E5213">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6E97" w:rsidRPr="009C4813" w:rsidRDefault="00FB6E97" w:rsidP="007E5213">
            <w:pPr>
              <w:rPr>
                <w:rFonts w:cstheme="minorHAnsi"/>
              </w:rPr>
            </w:pPr>
            <w:r w:rsidRPr="009C4813">
              <w:rPr>
                <w:rFonts w:cstheme="minorHAnsi"/>
                <w:i/>
              </w:rPr>
              <w:t>[……][……][……][……]</w:t>
            </w:r>
            <w:r w:rsidRPr="009C4813">
              <w:rPr>
                <w:rStyle w:val="a9"/>
                <w:rFonts w:cstheme="minorHAnsi"/>
              </w:rPr>
              <w:endnoteReference w:id="15"/>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FB6E97" w:rsidRPr="009C4813" w:rsidRDefault="00FB6E97" w:rsidP="007E5213">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B6E97" w:rsidRPr="009C4813" w:rsidRDefault="00FB6E97" w:rsidP="007E5213">
            <w:pPr>
              <w:jc w:val="left"/>
              <w:rPr>
                <w:rFonts w:cstheme="minorHAnsi"/>
              </w:rPr>
            </w:pPr>
            <w:r w:rsidRPr="009C4813">
              <w:rPr>
                <w:rFonts w:cstheme="minorHAnsi"/>
              </w:rPr>
              <w:t>β) Προσδιορίστε ποιος έχει καταδικαστεί [ ]·</w:t>
            </w:r>
          </w:p>
          <w:p w:rsidR="00FB6E97" w:rsidRPr="009C4813" w:rsidRDefault="00FB6E97" w:rsidP="007E5213">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napToGrid w:val="0"/>
              <w:jc w:val="left"/>
              <w:rPr>
                <w:rFonts w:cstheme="minorHAnsi"/>
              </w:rPr>
            </w:pPr>
          </w:p>
          <w:p w:rsidR="00FB6E97" w:rsidRPr="009C4813" w:rsidRDefault="00FB6E97" w:rsidP="007E5213">
            <w:pPr>
              <w:jc w:val="left"/>
              <w:rPr>
                <w:rFonts w:cstheme="minorHAnsi"/>
              </w:rPr>
            </w:pPr>
            <w:r w:rsidRPr="009C4813">
              <w:rPr>
                <w:rFonts w:cstheme="minorHAnsi"/>
              </w:rPr>
              <w:t xml:space="preserve">α) Ημερομηνία:[   ], </w:t>
            </w:r>
          </w:p>
          <w:p w:rsidR="00FB6E97" w:rsidRPr="009C4813" w:rsidRDefault="00FB6E97" w:rsidP="007E5213">
            <w:pPr>
              <w:jc w:val="left"/>
              <w:rPr>
                <w:rFonts w:cstheme="minorHAnsi"/>
              </w:rPr>
            </w:pPr>
            <w:r w:rsidRPr="009C4813">
              <w:rPr>
                <w:rFonts w:cstheme="minorHAnsi"/>
              </w:rPr>
              <w:t xml:space="preserve">σημείο-(-α): [   ], </w:t>
            </w:r>
          </w:p>
          <w:p w:rsidR="00FB6E97" w:rsidRPr="009C4813" w:rsidRDefault="00FB6E97" w:rsidP="007E5213">
            <w:pPr>
              <w:jc w:val="left"/>
              <w:rPr>
                <w:rFonts w:cstheme="minorHAnsi"/>
              </w:rPr>
            </w:pPr>
            <w:r w:rsidRPr="009C4813">
              <w:rPr>
                <w:rFonts w:cstheme="minorHAnsi"/>
              </w:rPr>
              <w:t>λόγος(-οι):[   ]</w:t>
            </w:r>
          </w:p>
          <w:p w:rsidR="00FB6E97" w:rsidRDefault="00FB6E97" w:rsidP="007E5213">
            <w:pPr>
              <w:jc w:val="left"/>
              <w:rPr>
                <w:rFonts w:cstheme="minorHAnsi"/>
              </w:rPr>
            </w:pPr>
            <w:r w:rsidRPr="009C4813">
              <w:rPr>
                <w:rFonts w:cstheme="minorHAnsi"/>
              </w:rPr>
              <w:t>β) [……]</w:t>
            </w:r>
          </w:p>
          <w:p w:rsidR="00FB6E97" w:rsidRPr="009C4813" w:rsidRDefault="00FB6E97" w:rsidP="007E5213">
            <w:pPr>
              <w:jc w:val="left"/>
              <w:rPr>
                <w:rFonts w:cstheme="minorHAnsi"/>
                <w:i/>
              </w:rPr>
            </w:pPr>
            <w:r w:rsidRPr="009C4813">
              <w:rPr>
                <w:rFonts w:cstheme="minorHAnsi"/>
              </w:rPr>
              <w:t>γ) Διάρκεια της περιόδου αποκλεισμού [……] και σχετικό(-ά) σημείο(-α) [   ]</w:t>
            </w:r>
          </w:p>
          <w:p w:rsidR="00FB6E97" w:rsidRPr="009C4813" w:rsidRDefault="00FB6E97" w:rsidP="007E5213">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6E97" w:rsidRPr="009C4813" w:rsidRDefault="00FB6E97" w:rsidP="007E5213">
            <w:pPr>
              <w:rPr>
                <w:rFonts w:cstheme="minorHAnsi"/>
              </w:rPr>
            </w:pPr>
            <w:r w:rsidRPr="009C4813">
              <w:rPr>
                <w:rFonts w:cstheme="minorHAnsi"/>
                <w:i/>
              </w:rPr>
              <w:t>[……][……][……][……]</w:t>
            </w:r>
            <w:r w:rsidRPr="009C4813">
              <w:rPr>
                <w:rStyle w:val="a9"/>
                <w:rFonts w:cstheme="minorHAnsi"/>
              </w:rPr>
              <w:endnoteReference w:id="17"/>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 xml:space="preserve">[] Ναι [] Όχι </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w:t>
            </w:r>
          </w:p>
        </w:tc>
      </w:tr>
    </w:tbl>
    <w:p w:rsidR="00FB6E97" w:rsidRPr="00C06417" w:rsidRDefault="00FB6E97" w:rsidP="00FB6E97"/>
    <w:p w:rsidR="00FB6E97" w:rsidRPr="009C4813" w:rsidRDefault="00FB6E97" w:rsidP="00FB6E97">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B6E97" w:rsidRPr="009C4813" w:rsidTr="007E521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b/>
                <w:i/>
              </w:rPr>
              <w:t>Απάντηση:</w:t>
            </w:r>
          </w:p>
        </w:tc>
      </w:tr>
      <w:tr w:rsidR="00FB6E97" w:rsidRPr="009C4813" w:rsidTr="007E52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 xml:space="preserve">[] Ναι [] Όχι </w:t>
            </w:r>
          </w:p>
        </w:tc>
      </w:tr>
      <w:tr w:rsidR="00FB6E97" w:rsidRPr="009C4813" w:rsidTr="007E521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p w:rsidR="00FB6E97" w:rsidRPr="009C4813" w:rsidRDefault="00FB6E97" w:rsidP="007E5213">
            <w:pPr>
              <w:snapToGrid w:val="0"/>
              <w:rPr>
                <w:rFonts w:cstheme="minorHAnsi"/>
              </w:rPr>
            </w:pPr>
          </w:p>
          <w:p w:rsidR="00FB6E97" w:rsidRPr="009C4813" w:rsidRDefault="00FB6E97" w:rsidP="007E5213">
            <w:pPr>
              <w:snapToGrid w:val="0"/>
              <w:rPr>
                <w:rFonts w:cstheme="minorHAnsi"/>
              </w:rPr>
            </w:pPr>
            <w:r w:rsidRPr="009C4813">
              <w:rPr>
                <w:rFonts w:cstheme="minorHAnsi"/>
              </w:rPr>
              <w:t xml:space="preserve">Εάν όχι αναφέρετε: </w:t>
            </w:r>
          </w:p>
          <w:p w:rsidR="00FB6E97" w:rsidRPr="009C4813" w:rsidRDefault="00FB6E97" w:rsidP="007E5213">
            <w:pPr>
              <w:snapToGrid w:val="0"/>
              <w:rPr>
                <w:rFonts w:cstheme="minorHAnsi"/>
              </w:rPr>
            </w:pPr>
            <w:r w:rsidRPr="009C4813">
              <w:rPr>
                <w:rFonts w:cstheme="minorHAnsi"/>
              </w:rPr>
              <w:t>α) Χώρα ή κράτος μέλος για το οποίο πρόκειται:</w:t>
            </w:r>
          </w:p>
          <w:p w:rsidR="00FB6E97" w:rsidRPr="009C4813" w:rsidRDefault="00FB6E97" w:rsidP="007E5213">
            <w:pPr>
              <w:snapToGrid w:val="0"/>
              <w:rPr>
                <w:rFonts w:cstheme="minorHAnsi"/>
              </w:rPr>
            </w:pPr>
            <w:r w:rsidRPr="009C4813">
              <w:rPr>
                <w:rFonts w:cstheme="minorHAnsi"/>
              </w:rPr>
              <w:t>β) Ποιο είναι το σχετικό ποσό;</w:t>
            </w:r>
          </w:p>
          <w:p w:rsidR="00FB6E97" w:rsidRPr="009C4813" w:rsidRDefault="00FB6E97" w:rsidP="007E5213">
            <w:pPr>
              <w:snapToGrid w:val="0"/>
              <w:rPr>
                <w:rFonts w:cstheme="minorHAnsi"/>
              </w:rPr>
            </w:pPr>
            <w:r w:rsidRPr="009C4813">
              <w:rPr>
                <w:rFonts w:cstheme="minorHAnsi"/>
              </w:rPr>
              <w:t>γ)Πως διαπιστώθηκε η αθέτηση των υποχρεώσεων;</w:t>
            </w:r>
          </w:p>
          <w:p w:rsidR="00FB6E97" w:rsidRPr="009C4813" w:rsidRDefault="00FB6E97" w:rsidP="007E5213">
            <w:pPr>
              <w:snapToGrid w:val="0"/>
              <w:rPr>
                <w:rFonts w:cstheme="minorHAnsi"/>
                <w:b/>
              </w:rPr>
            </w:pPr>
            <w:r w:rsidRPr="009C4813">
              <w:rPr>
                <w:rFonts w:cstheme="minorHAnsi"/>
              </w:rPr>
              <w:t>1) Μέσω δικαστικής ή διοικητικής απόφασης;</w:t>
            </w:r>
          </w:p>
          <w:p w:rsidR="00FB6E97" w:rsidRPr="009C4813" w:rsidRDefault="00FB6E97" w:rsidP="007E5213">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FB6E97" w:rsidRPr="009C4813" w:rsidRDefault="00FB6E97" w:rsidP="007E5213">
            <w:pPr>
              <w:snapToGrid w:val="0"/>
              <w:rPr>
                <w:rFonts w:cstheme="minorHAnsi"/>
              </w:rPr>
            </w:pPr>
            <w:r w:rsidRPr="009C4813">
              <w:rPr>
                <w:rFonts w:cstheme="minorHAnsi"/>
              </w:rPr>
              <w:t>- Αναφέρατε την ημερομηνία καταδίκης ή έκδοσης απόφασης</w:t>
            </w:r>
          </w:p>
          <w:p w:rsidR="00FB6E97" w:rsidRPr="009C4813" w:rsidRDefault="00FB6E97" w:rsidP="007E5213">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FB6E97" w:rsidRPr="009C4813" w:rsidRDefault="00FB6E97" w:rsidP="007E5213">
            <w:pPr>
              <w:snapToGrid w:val="0"/>
              <w:jc w:val="left"/>
              <w:rPr>
                <w:rFonts w:cstheme="minorHAnsi"/>
              </w:rPr>
            </w:pPr>
            <w:r>
              <w:rPr>
                <w:rFonts w:cstheme="minorHAnsi"/>
              </w:rPr>
              <w:t>2) Με άλλα μέσα; Διευκρινί</w:t>
            </w:r>
            <w:r w:rsidRPr="009C4813">
              <w:rPr>
                <w:rFonts w:cstheme="minorHAnsi"/>
              </w:rPr>
              <w:t>στε:</w:t>
            </w:r>
          </w:p>
          <w:p w:rsidR="00FB6E97" w:rsidRPr="009C4813" w:rsidRDefault="00FB6E97" w:rsidP="007E5213">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B6E97" w:rsidTr="007E5213">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B6E97" w:rsidRPr="009C4813" w:rsidRDefault="00FB6E97" w:rsidP="007E5213">
                  <w:pPr>
                    <w:jc w:val="left"/>
                    <w:rPr>
                      <w:rFonts w:cstheme="minorHAnsi"/>
                    </w:rPr>
                  </w:pPr>
                  <w:r w:rsidRPr="009C4813">
                    <w:rPr>
                      <w:rFonts w:cstheme="minorHAnsi"/>
                      <w:b/>
                      <w:bCs/>
                    </w:rPr>
                    <w:t>ΦΟΡΟΙ</w:t>
                  </w:r>
                </w:p>
                <w:p w:rsidR="00FB6E97" w:rsidRPr="009C4813" w:rsidRDefault="00FB6E97" w:rsidP="007E5213">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B6E97" w:rsidRPr="009C4813" w:rsidRDefault="00FB6E97" w:rsidP="007E5213">
                  <w:pPr>
                    <w:jc w:val="left"/>
                    <w:rPr>
                      <w:rFonts w:cstheme="minorHAnsi"/>
                    </w:rPr>
                  </w:pPr>
                  <w:r w:rsidRPr="009C4813">
                    <w:rPr>
                      <w:rFonts w:cstheme="minorHAnsi"/>
                      <w:b/>
                      <w:bCs/>
                    </w:rPr>
                    <w:t>ΕΙΣΦΟΡΕΣ ΚΟΙΝΩΝΙΚΗΣ ΑΣΦΑΛΙΣΗΣ</w:t>
                  </w:r>
                </w:p>
              </w:tc>
            </w:tr>
            <w:tr w:rsidR="00FB6E97" w:rsidTr="007E5213">
              <w:tc>
                <w:tcPr>
                  <w:tcW w:w="2036" w:type="dxa"/>
                  <w:tcBorders>
                    <w:top w:val="single" w:sz="4" w:space="0" w:color="000000" w:themeColor="text1"/>
                  </w:tcBorders>
                  <w:shd w:val="clear" w:color="auto" w:fill="auto"/>
                </w:tcPr>
                <w:p w:rsidR="00FB6E97" w:rsidRDefault="00FB6E97" w:rsidP="007E5213">
                  <w:pPr>
                    <w:rPr>
                      <w:rFonts w:cstheme="minorHAnsi"/>
                    </w:rPr>
                  </w:pPr>
                </w:p>
                <w:p w:rsidR="00FB6E97" w:rsidRPr="009C4813" w:rsidRDefault="00FB6E97" w:rsidP="007E5213">
                  <w:pPr>
                    <w:rPr>
                      <w:rFonts w:cstheme="minorHAnsi"/>
                    </w:rPr>
                  </w:pPr>
                  <w:r w:rsidRPr="009C4813">
                    <w:rPr>
                      <w:rFonts w:cstheme="minorHAnsi"/>
                    </w:rPr>
                    <w:t>α)[……]·</w:t>
                  </w:r>
                </w:p>
                <w:p w:rsidR="00FB6E97" w:rsidRPr="009C4813" w:rsidRDefault="00FB6E97" w:rsidP="007E5213">
                  <w:pPr>
                    <w:rPr>
                      <w:rFonts w:cstheme="minorHAnsi"/>
                    </w:rPr>
                  </w:pPr>
                  <w:r w:rsidRPr="009C4813">
                    <w:rPr>
                      <w:rFonts w:cstheme="minorHAnsi"/>
                    </w:rPr>
                    <w:t>β)[……]</w:t>
                  </w:r>
                </w:p>
                <w:p w:rsidR="00FB6E97" w:rsidRDefault="00FB6E97" w:rsidP="007E5213">
                  <w:pPr>
                    <w:rPr>
                      <w:rFonts w:cstheme="minorHAnsi"/>
                    </w:rPr>
                  </w:pPr>
                </w:p>
                <w:p w:rsidR="00FB6E97" w:rsidRDefault="00FB6E97" w:rsidP="007E5213">
                  <w:pPr>
                    <w:rPr>
                      <w:rFonts w:cstheme="minorHAnsi"/>
                    </w:rPr>
                  </w:pPr>
                </w:p>
                <w:p w:rsidR="00FB6E97" w:rsidRPr="009C4813" w:rsidRDefault="00FB6E97" w:rsidP="007E5213">
                  <w:pPr>
                    <w:rPr>
                      <w:rFonts w:cstheme="minorHAnsi"/>
                    </w:rPr>
                  </w:pPr>
                  <w:r w:rsidRPr="009C4813">
                    <w:rPr>
                      <w:rFonts w:cstheme="minorHAnsi"/>
                    </w:rPr>
                    <w:t xml:space="preserve">γ.1) [] Ναι [] Όχι </w:t>
                  </w:r>
                </w:p>
                <w:p w:rsidR="00FB6E97" w:rsidRPr="009C4813" w:rsidRDefault="00FB6E97" w:rsidP="007E5213">
                  <w:pPr>
                    <w:rPr>
                      <w:rFonts w:cstheme="minorHAnsi"/>
                    </w:rPr>
                  </w:pPr>
                  <w:r w:rsidRPr="009C4813">
                    <w:rPr>
                      <w:rFonts w:cstheme="minorHAnsi"/>
                    </w:rPr>
                    <w:t xml:space="preserve">-[] Ναι [] Όχι </w:t>
                  </w:r>
                </w:p>
                <w:p w:rsidR="00FB6E97" w:rsidRPr="009C4813" w:rsidRDefault="00FB6E97" w:rsidP="007E5213">
                  <w:pPr>
                    <w:rPr>
                      <w:rFonts w:cstheme="minorHAnsi"/>
                    </w:rPr>
                  </w:pPr>
                </w:p>
                <w:p w:rsidR="00FB6E97" w:rsidRDefault="00FB6E97" w:rsidP="007E5213">
                  <w:pPr>
                    <w:rPr>
                      <w:rFonts w:cstheme="minorHAnsi"/>
                    </w:rPr>
                  </w:pPr>
                </w:p>
                <w:p w:rsidR="00FB6E97" w:rsidRPr="009C4813" w:rsidRDefault="00FB6E97" w:rsidP="007E5213">
                  <w:pPr>
                    <w:rPr>
                      <w:rFonts w:cstheme="minorHAnsi"/>
                    </w:rPr>
                  </w:pPr>
                  <w:r w:rsidRPr="009C4813">
                    <w:rPr>
                      <w:rFonts w:cstheme="minorHAnsi"/>
                    </w:rPr>
                    <w:t>-[……]·</w:t>
                  </w: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w:t>
                  </w: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γ.2)[……]·</w:t>
                  </w:r>
                </w:p>
                <w:p w:rsidR="00FB6E97" w:rsidRPr="009C4813" w:rsidRDefault="00FB6E97" w:rsidP="007E5213">
                  <w:pPr>
                    <w:rPr>
                      <w:rFonts w:cstheme="minorHAnsi"/>
                      <w:sz w:val="21"/>
                      <w:szCs w:val="21"/>
                    </w:rPr>
                  </w:pPr>
                  <w:r w:rsidRPr="009C4813">
                    <w:rPr>
                      <w:rFonts w:cstheme="minorHAnsi"/>
                    </w:rPr>
                    <w:t xml:space="preserve">δ) [] Ναι [] Όχι </w:t>
                  </w:r>
                </w:p>
                <w:p w:rsidR="00FB6E97" w:rsidRPr="009C4813" w:rsidRDefault="00FB6E97" w:rsidP="007E5213">
                  <w:pPr>
                    <w:jc w:val="left"/>
                    <w:rPr>
                      <w:rFonts w:cstheme="minorHAnsi"/>
                    </w:rPr>
                  </w:pPr>
                  <w:r w:rsidRPr="009C4813">
                    <w:rPr>
                      <w:rFonts w:cstheme="minorHAnsi"/>
                      <w:sz w:val="21"/>
                      <w:szCs w:val="21"/>
                    </w:rPr>
                    <w:t>Εάν ναι, να αναφερθούν λεπτομερείς πληροφορίες</w:t>
                  </w:r>
                </w:p>
                <w:p w:rsidR="00FB6E97" w:rsidRPr="009C4813" w:rsidRDefault="00FB6E97" w:rsidP="007E5213">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α)[……]·</w:t>
                  </w:r>
                </w:p>
                <w:p w:rsidR="00FB6E97" w:rsidRPr="009C4813" w:rsidRDefault="00FB6E97" w:rsidP="007E5213">
                  <w:pPr>
                    <w:rPr>
                      <w:rFonts w:cstheme="minorHAnsi"/>
                    </w:rPr>
                  </w:pPr>
                  <w:r w:rsidRPr="009C4813">
                    <w:rPr>
                      <w:rFonts w:cstheme="minorHAnsi"/>
                    </w:rPr>
                    <w:t>β)[……]</w:t>
                  </w:r>
                </w:p>
                <w:p w:rsidR="00FB6E97" w:rsidRPr="009C4813" w:rsidRDefault="00FB6E97" w:rsidP="007E5213">
                  <w:pPr>
                    <w:rPr>
                      <w:rFonts w:cstheme="minorHAnsi"/>
                    </w:rPr>
                  </w:pPr>
                </w:p>
                <w:p w:rsidR="00FB6E97" w:rsidRDefault="00FB6E97" w:rsidP="007E5213">
                  <w:pPr>
                    <w:rPr>
                      <w:rFonts w:cstheme="minorHAnsi"/>
                    </w:rPr>
                  </w:pPr>
                </w:p>
                <w:p w:rsidR="00FB6E97" w:rsidRPr="009C4813" w:rsidRDefault="00FB6E97" w:rsidP="007E5213">
                  <w:pPr>
                    <w:rPr>
                      <w:rFonts w:cstheme="minorHAnsi"/>
                    </w:rPr>
                  </w:pPr>
                  <w:r w:rsidRPr="009C4813">
                    <w:rPr>
                      <w:rFonts w:cstheme="minorHAnsi"/>
                    </w:rPr>
                    <w:t xml:space="preserve">γ.1) [] Ναι [] Όχι </w:t>
                  </w:r>
                </w:p>
                <w:p w:rsidR="00FB6E97" w:rsidRPr="009C4813" w:rsidRDefault="00FB6E97" w:rsidP="007E5213">
                  <w:pPr>
                    <w:rPr>
                      <w:rFonts w:cstheme="minorHAnsi"/>
                    </w:rPr>
                  </w:pPr>
                  <w:r w:rsidRPr="009C4813">
                    <w:rPr>
                      <w:rFonts w:cstheme="minorHAnsi"/>
                    </w:rPr>
                    <w:t xml:space="preserve">-[] Ναι [] Όχι </w:t>
                  </w:r>
                </w:p>
                <w:p w:rsidR="00FB6E97" w:rsidRPr="009C4813" w:rsidRDefault="00FB6E97" w:rsidP="007E5213">
                  <w:pPr>
                    <w:rPr>
                      <w:rFonts w:cstheme="minorHAnsi"/>
                    </w:rPr>
                  </w:pPr>
                </w:p>
                <w:p w:rsidR="00FB6E97" w:rsidRDefault="00FB6E97" w:rsidP="007E5213">
                  <w:pPr>
                    <w:rPr>
                      <w:rFonts w:cstheme="minorHAnsi"/>
                    </w:rPr>
                  </w:pPr>
                </w:p>
                <w:p w:rsidR="00FB6E97" w:rsidRPr="009C4813" w:rsidRDefault="00FB6E97" w:rsidP="007E5213">
                  <w:pPr>
                    <w:rPr>
                      <w:rFonts w:cstheme="minorHAnsi"/>
                    </w:rPr>
                  </w:pPr>
                  <w:r w:rsidRPr="009C4813">
                    <w:rPr>
                      <w:rFonts w:cstheme="minorHAnsi"/>
                    </w:rPr>
                    <w:t>-[……]·</w:t>
                  </w: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w:t>
                  </w: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t>γ.2)[……]·</w:t>
                  </w:r>
                </w:p>
                <w:p w:rsidR="00FB6E97" w:rsidRPr="009C4813" w:rsidRDefault="00FB6E97" w:rsidP="007E5213">
                  <w:pPr>
                    <w:rPr>
                      <w:rFonts w:cstheme="minorHAnsi"/>
                    </w:rPr>
                  </w:pPr>
                  <w:r w:rsidRPr="009C4813">
                    <w:rPr>
                      <w:rFonts w:cstheme="minorHAnsi"/>
                    </w:rPr>
                    <w:t xml:space="preserve">δ) [] Ναι [] Όχι </w:t>
                  </w:r>
                </w:p>
                <w:p w:rsidR="00FB6E97" w:rsidRPr="009C4813" w:rsidRDefault="00FB6E97" w:rsidP="007E5213">
                  <w:pPr>
                    <w:jc w:val="left"/>
                    <w:rPr>
                      <w:rFonts w:cstheme="minorHAnsi"/>
                    </w:rPr>
                  </w:pPr>
                  <w:r w:rsidRPr="009C4813">
                    <w:rPr>
                      <w:rFonts w:cstheme="minorHAnsi"/>
                    </w:rPr>
                    <w:t>Εάν ναι, να αναφερθούν λεπτομερείς πληροφορίες</w:t>
                  </w:r>
                </w:p>
                <w:p w:rsidR="00FB6E97" w:rsidRPr="009C4813" w:rsidRDefault="00FB6E97" w:rsidP="007E5213">
                  <w:pPr>
                    <w:rPr>
                      <w:rFonts w:cstheme="minorHAnsi"/>
                    </w:rPr>
                  </w:pPr>
                  <w:r w:rsidRPr="009C4813">
                    <w:rPr>
                      <w:rFonts w:cstheme="minorHAnsi"/>
                    </w:rPr>
                    <w:t>[……]</w:t>
                  </w:r>
                </w:p>
              </w:tc>
            </w:tr>
          </w:tbl>
          <w:p w:rsidR="00FB6E97" w:rsidRPr="009C4813" w:rsidRDefault="00FB6E97" w:rsidP="007E5213">
            <w:pPr>
              <w:jc w:val="left"/>
              <w:rPr>
                <w:rFonts w:cstheme="minorHAnsi"/>
              </w:rPr>
            </w:pPr>
          </w:p>
        </w:tc>
      </w:tr>
      <w:tr w:rsidR="00FB6E97" w:rsidRPr="009C4813" w:rsidTr="007E52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FB6E97" w:rsidRPr="009C4813" w:rsidRDefault="00FB6E97" w:rsidP="007E5213">
            <w:pPr>
              <w:jc w:val="left"/>
              <w:rPr>
                <w:rFonts w:cstheme="minorHAnsi"/>
              </w:rPr>
            </w:pPr>
            <w:r w:rsidRPr="009C4813">
              <w:rPr>
                <w:rFonts w:cstheme="minorHAnsi"/>
                <w:i/>
              </w:rPr>
              <w:t>[……][……][……]</w:t>
            </w:r>
          </w:p>
        </w:tc>
      </w:tr>
    </w:tbl>
    <w:p w:rsidR="00FB6E97" w:rsidRPr="00C06417" w:rsidRDefault="00FB6E97" w:rsidP="00FB6E97"/>
    <w:p w:rsidR="00FB6E97" w:rsidRPr="009C4813" w:rsidRDefault="00FB6E97" w:rsidP="00FB6E97">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b/>
                <w:i/>
              </w:rPr>
              <w:t>Απάντηση:</w:t>
            </w:r>
          </w:p>
        </w:tc>
      </w:tr>
      <w:tr w:rsidR="00FB6E97" w:rsidRPr="009C4813" w:rsidTr="007E521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 Ναι [] Όχι</w:t>
            </w:r>
          </w:p>
        </w:tc>
      </w:tr>
      <w:tr w:rsidR="00FB6E97" w:rsidRPr="00BB65FB" w:rsidTr="007E521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jc w:val="left"/>
              <w:rPr>
                <w:rFonts w:cstheme="minorHAnsi"/>
                <w:b/>
              </w:rPr>
            </w:pPr>
          </w:p>
          <w:p w:rsidR="00FB6E97" w:rsidRPr="009C4813" w:rsidRDefault="00FB6E97" w:rsidP="007E5213">
            <w:pPr>
              <w:jc w:val="left"/>
              <w:rPr>
                <w:rFonts w:cstheme="minorHAnsi"/>
                <w:b/>
              </w:rPr>
            </w:pPr>
          </w:p>
          <w:p w:rsidR="00FB6E97" w:rsidRPr="009C4813" w:rsidRDefault="00FB6E97" w:rsidP="007E5213">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FB6E97" w:rsidRPr="009C4813" w:rsidRDefault="00FB6E97" w:rsidP="007E5213">
            <w:pPr>
              <w:jc w:val="left"/>
              <w:rPr>
                <w:rFonts w:cstheme="minorHAnsi"/>
                <w:b/>
              </w:rPr>
            </w:pPr>
            <w:r w:rsidRPr="009C4813">
              <w:rPr>
                <w:rFonts w:cstheme="minorHAnsi"/>
              </w:rPr>
              <w:t>[] Ναι [] Όχι</w:t>
            </w:r>
          </w:p>
          <w:p w:rsidR="00FB6E97" w:rsidRPr="009C4813" w:rsidRDefault="00FB6E97" w:rsidP="007E5213">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FB6E97" w:rsidRPr="00BB65FB"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FB6E97" w:rsidRPr="009C4813" w:rsidRDefault="00FB6E97" w:rsidP="007E5213">
            <w:pPr>
              <w:spacing w:before="0"/>
              <w:rPr>
                <w:rFonts w:cstheme="minorHAnsi"/>
              </w:rPr>
            </w:pPr>
            <w:r w:rsidRPr="009C4813">
              <w:rPr>
                <w:rFonts w:cstheme="minorHAnsi"/>
              </w:rPr>
              <w:t xml:space="preserve">α) πτώχευση, ή </w:t>
            </w:r>
          </w:p>
          <w:p w:rsidR="00FB6E97" w:rsidRPr="009C4813" w:rsidRDefault="00FB6E97" w:rsidP="007E5213">
            <w:pPr>
              <w:spacing w:before="0"/>
              <w:rPr>
                <w:rFonts w:cstheme="minorHAnsi"/>
              </w:rPr>
            </w:pPr>
            <w:r w:rsidRPr="009C4813">
              <w:rPr>
                <w:rFonts w:cstheme="minorHAnsi"/>
              </w:rPr>
              <w:t>β) διαδικασία εξυγίανσης, ή</w:t>
            </w:r>
          </w:p>
          <w:p w:rsidR="00FB6E97" w:rsidRPr="009C4813" w:rsidRDefault="00FB6E97" w:rsidP="007E5213">
            <w:pPr>
              <w:spacing w:before="0"/>
              <w:rPr>
                <w:rFonts w:cstheme="minorHAnsi"/>
              </w:rPr>
            </w:pPr>
            <w:r w:rsidRPr="009C4813">
              <w:rPr>
                <w:rFonts w:cstheme="minorHAnsi"/>
              </w:rPr>
              <w:t>γ) ειδική εκκαθάριση, ή</w:t>
            </w:r>
          </w:p>
          <w:p w:rsidR="00FB6E97" w:rsidRPr="009C4813" w:rsidRDefault="00FB6E97" w:rsidP="007E5213">
            <w:pPr>
              <w:spacing w:before="0"/>
              <w:rPr>
                <w:rFonts w:cstheme="minorHAnsi"/>
              </w:rPr>
            </w:pPr>
            <w:r w:rsidRPr="009C4813">
              <w:rPr>
                <w:rFonts w:cstheme="minorHAnsi"/>
              </w:rPr>
              <w:t>δ) αναγκαστική διαχείριση από εκκαθαριστή ή από το δικαστήριο, ή</w:t>
            </w:r>
          </w:p>
          <w:p w:rsidR="00FB6E97" w:rsidRPr="009C4813" w:rsidRDefault="00FB6E97" w:rsidP="007E5213">
            <w:pPr>
              <w:spacing w:before="0"/>
              <w:rPr>
                <w:rFonts w:cstheme="minorHAnsi"/>
              </w:rPr>
            </w:pPr>
            <w:r w:rsidRPr="009C4813">
              <w:rPr>
                <w:rFonts w:cstheme="minorHAnsi"/>
              </w:rPr>
              <w:t xml:space="preserve">ε) έχει υπαχθεί σε διαδικασία πτωχευτικού συμβιβασμού, ή </w:t>
            </w:r>
          </w:p>
          <w:p w:rsidR="00FB6E97" w:rsidRPr="009C4813" w:rsidRDefault="00FB6E97" w:rsidP="007E5213">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FB6E97" w:rsidRPr="009C4813" w:rsidRDefault="00FB6E97" w:rsidP="007E5213">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FB6E97" w:rsidRPr="009C4813" w:rsidRDefault="00FB6E97" w:rsidP="007E5213">
            <w:pPr>
              <w:spacing w:before="0"/>
              <w:rPr>
                <w:rFonts w:cstheme="minorHAnsi"/>
              </w:rPr>
            </w:pPr>
            <w:r w:rsidRPr="009C4813">
              <w:rPr>
                <w:rFonts w:cstheme="minorHAnsi"/>
              </w:rPr>
              <w:t>Εάν ναι:</w:t>
            </w:r>
          </w:p>
          <w:p w:rsidR="00FB6E97" w:rsidRPr="009C4813" w:rsidRDefault="00FB6E97" w:rsidP="007E5213">
            <w:pPr>
              <w:spacing w:before="0"/>
              <w:rPr>
                <w:rFonts w:cstheme="minorHAnsi"/>
              </w:rPr>
            </w:pPr>
            <w:r w:rsidRPr="009C4813">
              <w:rPr>
                <w:rFonts w:cstheme="minorHAnsi"/>
              </w:rPr>
              <w:t>- Παραθέστε λεπτομερή στοιχεία:</w:t>
            </w:r>
          </w:p>
          <w:p w:rsidR="00FB6E97" w:rsidRPr="009C4813" w:rsidRDefault="00FB6E97" w:rsidP="007E5213">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FB6E97" w:rsidRPr="009C4813" w:rsidRDefault="00FB6E97" w:rsidP="007E5213">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napToGrid w:val="0"/>
              <w:spacing w:before="0"/>
              <w:jc w:val="left"/>
              <w:rPr>
                <w:rFonts w:cstheme="minorHAnsi"/>
              </w:rPr>
            </w:pPr>
            <w:r w:rsidRPr="009C4813">
              <w:rPr>
                <w:rFonts w:cstheme="minorHAnsi"/>
              </w:rPr>
              <w:t>[] Ναι [] Όχι</w:t>
            </w:r>
          </w:p>
          <w:p w:rsidR="00FB6E97" w:rsidRPr="009C4813" w:rsidRDefault="00FB6E97" w:rsidP="007E5213">
            <w:pPr>
              <w:snapToGrid w:val="0"/>
              <w:jc w:val="left"/>
              <w:rPr>
                <w:rFonts w:cstheme="minorHAnsi"/>
              </w:rPr>
            </w:pPr>
          </w:p>
          <w:p w:rsidR="00FB6E97" w:rsidRPr="009C4813" w:rsidRDefault="00FB6E97" w:rsidP="007E5213">
            <w:pPr>
              <w:snapToGrid w:val="0"/>
              <w:jc w:val="left"/>
              <w:rPr>
                <w:rFonts w:cstheme="minorHAnsi"/>
              </w:rPr>
            </w:pPr>
          </w:p>
          <w:p w:rsidR="00FB6E97" w:rsidRPr="009C4813" w:rsidRDefault="00FB6E97" w:rsidP="007E5213">
            <w:pPr>
              <w:snapToGrid w:val="0"/>
              <w:jc w:val="left"/>
              <w:rPr>
                <w:rFonts w:cstheme="minorHAnsi"/>
              </w:rPr>
            </w:pPr>
          </w:p>
          <w:p w:rsidR="00FB6E97" w:rsidRPr="009C4813" w:rsidRDefault="00FB6E97" w:rsidP="007E5213">
            <w:pPr>
              <w:snapToGrid w:val="0"/>
              <w:jc w:val="left"/>
              <w:rPr>
                <w:rFonts w:cstheme="minorHAnsi"/>
              </w:rPr>
            </w:pPr>
          </w:p>
          <w:p w:rsidR="00FB6E97" w:rsidRPr="009C4813" w:rsidRDefault="00FB6E97" w:rsidP="007E5213">
            <w:pPr>
              <w:snapToGrid w:val="0"/>
              <w:jc w:val="left"/>
              <w:rPr>
                <w:rFonts w:cstheme="minorHAnsi"/>
              </w:rPr>
            </w:pPr>
          </w:p>
          <w:p w:rsidR="00FB6E97" w:rsidRPr="009C4813" w:rsidRDefault="00FB6E97" w:rsidP="007E5213">
            <w:pPr>
              <w:snapToGrid w:val="0"/>
              <w:jc w:val="left"/>
              <w:rPr>
                <w:rFonts w:cstheme="minorHAnsi"/>
              </w:rPr>
            </w:pPr>
          </w:p>
          <w:p w:rsidR="00FB6E97" w:rsidRPr="009C4813" w:rsidRDefault="00FB6E97" w:rsidP="007E5213">
            <w:pPr>
              <w:snapToGrid w:val="0"/>
              <w:jc w:val="left"/>
              <w:rPr>
                <w:rFonts w:cstheme="minorHAnsi"/>
              </w:rPr>
            </w:pPr>
          </w:p>
          <w:p w:rsidR="00FB6E97" w:rsidRPr="009C4813" w:rsidRDefault="00FB6E97" w:rsidP="007E5213">
            <w:pPr>
              <w:snapToGrid w:val="0"/>
              <w:jc w:val="left"/>
              <w:rPr>
                <w:rFonts w:cstheme="minorHAnsi"/>
              </w:rPr>
            </w:pPr>
          </w:p>
          <w:p w:rsidR="00FB6E97" w:rsidRPr="009C4813" w:rsidRDefault="00FB6E97" w:rsidP="007E5213">
            <w:pPr>
              <w:snapToGrid w:val="0"/>
              <w:jc w:val="left"/>
              <w:rPr>
                <w:rFonts w:cstheme="minorHAnsi"/>
              </w:rPr>
            </w:pPr>
          </w:p>
          <w:p w:rsidR="00FB6E97" w:rsidRPr="009C4813" w:rsidRDefault="00FB6E97" w:rsidP="007E5213">
            <w:pPr>
              <w:snapToGrid w:val="0"/>
              <w:jc w:val="left"/>
              <w:rPr>
                <w:rFonts w:cstheme="minorHAnsi"/>
              </w:rPr>
            </w:pPr>
          </w:p>
          <w:p w:rsidR="00FB6E97" w:rsidRPr="009C4813" w:rsidRDefault="00FB6E97" w:rsidP="007E5213">
            <w:pPr>
              <w:jc w:val="left"/>
              <w:rPr>
                <w:rFonts w:cstheme="minorHAnsi"/>
              </w:rPr>
            </w:pPr>
            <w:r w:rsidRPr="009C4813">
              <w:rPr>
                <w:rFonts w:cstheme="minorHAnsi"/>
              </w:rPr>
              <w:t>-[.......................]</w:t>
            </w:r>
          </w:p>
          <w:p w:rsidR="00FB6E97" w:rsidRPr="009C4813" w:rsidRDefault="00FB6E97" w:rsidP="007E5213">
            <w:pPr>
              <w:jc w:val="left"/>
              <w:rPr>
                <w:rFonts w:cstheme="minorHAnsi"/>
              </w:rPr>
            </w:pPr>
            <w:r w:rsidRPr="009C4813">
              <w:rPr>
                <w:rFonts w:cstheme="minorHAnsi"/>
              </w:rPr>
              <w:t>-[.......................]</w:t>
            </w:r>
          </w:p>
          <w:p w:rsidR="00FB6E97" w:rsidRPr="009C4813" w:rsidRDefault="00FB6E97" w:rsidP="007E5213">
            <w:pPr>
              <w:jc w:val="left"/>
              <w:rPr>
                <w:rFonts w:cstheme="minorHAnsi"/>
              </w:rPr>
            </w:pPr>
          </w:p>
          <w:p w:rsidR="00FB6E97" w:rsidRPr="009C4813" w:rsidRDefault="00FB6E97" w:rsidP="007E5213">
            <w:pPr>
              <w:jc w:val="left"/>
              <w:rPr>
                <w:rFonts w:cstheme="minorHAnsi"/>
              </w:rPr>
            </w:pPr>
          </w:p>
          <w:p w:rsidR="00FB6E97" w:rsidRPr="009C4813" w:rsidRDefault="00FB6E97" w:rsidP="007E5213">
            <w:pPr>
              <w:jc w:val="left"/>
              <w:rPr>
                <w:rFonts w:cstheme="minorHAnsi"/>
              </w:rPr>
            </w:pPr>
          </w:p>
          <w:p w:rsidR="00FB6E97" w:rsidRPr="009C4813" w:rsidRDefault="00FB6E97" w:rsidP="007E5213">
            <w:pPr>
              <w:jc w:val="left"/>
              <w:rPr>
                <w:rFonts w:cstheme="minorHAnsi"/>
                <w:i/>
              </w:rPr>
            </w:pPr>
          </w:p>
          <w:p w:rsidR="00FB6E97" w:rsidRDefault="00FB6E97" w:rsidP="007E5213">
            <w:pPr>
              <w:jc w:val="left"/>
              <w:rPr>
                <w:rFonts w:cstheme="minorHAnsi"/>
                <w:i/>
              </w:rPr>
            </w:pPr>
          </w:p>
          <w:p w:rsidR="00FB6E97" w:rsidRPr="009C4813" w:rsidRDefault="00FB6E97" w:rsidP="007E5213">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FB6E97" w:rsidRPr="009C4813" w:rsidTr="007E521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6E97" w:rsidRDefault="00FB6E97" w:rsidP="007E5213">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FB6E97" w:rsidRPr="006043CF" w:rsidRDefault="00FB6E97" w:rsidP="007E5213">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jc w:val="left"/>
              <w:rPr>
                <w:rFonts w:cstheme="minorHAnsi"/>
              </w:rPr>
            </w:pPr>
            <w:r w:rsidRPr="009C4813">
              <w:rPr>
                <w:rFonts w:cstheme="minorHAnsi"/>
              </w:rPr>
              <w:lastRenderedPageBreak/>
              <w:t>[] Ναι [] Όχι</w:t>
            </w:r>
          </w:p>
          <w:p w:rsidR="00FB6E97" w:rsidRDefault="00FB6E97" w:rsidP="007E5213">
            <w:pPr>
              <w:rPr>
                <w:rFonts w:cstheme="minorHAnsi"/>
              </w:rPr>
            </w:pPr>
          </w:p>
          <w:p w:rsidR="00FB6E97" w:rsidRPr="009C4813" w:rsidRDefault="00FB6E97" w:rsidP="007E5213">
            <w:pPr>
              <w:rPr>
                <w:rFonts w:cstheme="minorHAnsi"/>
              </w:rPr>
            </w:pPr>
          </w:p>
          <w:p w:rsidR="00FB6E97" w:rsidRPr="009C4813" w:rsidRDefault="00FB6E97" w:rsidP="007E5213">
            <w:pPr>
              <w:rPr>
                <w:rFonts w:cstheme="minorHAnsi"/>
              </w:rPr>
            </w:pPr>
            <w:r w:rsidRPr="009C4813">
              <w:rPr>
                <w:rFonts w:cstheme="minorHAnsi"/>
              </w:rPr>
              <w:lastRenderedPageBreak/>
              <w:t>[.......................]</w:t>
            </w:r>
          </w:p>
        </w:tc>
      </w:tr>
      <w:tr w:rsidR="00FB6E97" w:rsidRPr="009C4813" w:rsidTr="007E5213">
        <w:trPr>
          <w:trHeight w:val="257"/>
          <w:jc w:val="center"/>
        </w:trPr>
        <w:tc>
          <w:tcPr>
            <w:tcW w:w="4479" w:type="dxa"/>
            <w:vMerge/>
            <w:tcBorders>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B6E97" w:rsidRPr="009C4813" w:rsidRDefault="00FB6E97" w:rsidP="007E5213">
            <w:pPr>
              <w:spacing w:before="0"/>
              <w:jc w:val="left"/>
              <w:rPr>
                <w:rFonts w:cstheme="minorHAnsi"/>
                <w:b/>
              </w:rPr>
            </w:pPr>
            <w:r w:rsidRPr="009C4813">
              <w:rPr>
                <w:rFonts w:cstheme="minorHAnsi"/>
              </w:rPr>
              <w:t>[] Ναι [] Όχι</w:t>
            </w:r>
          </w:p>
          <w:p w:rsidR="00FB6E97" w:rsidRPr="009C4813" w:rsidRDefault="00FB6E97" w:rsidP="007E5213">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FB6E97" w:rsidRPr="009C4813" w:rsidRDefault="00FB6E97" w:rsidP="007E5213">
            <w:pPr>
              <w:spacing w:before="0"/>
              <w:jc w:val="left"/>
              <w:rPr>
                <w:rFonts w:cstheme="minorHAnsi"/>
              </w:rPr>
            </w:pPr>
            <w:r w:rsidRPr="009C4813">
              <w:rPr>
                <w:rFonts w:cstheme="minorHAnsi"/>
              </w:rPr>
              <w:t>[..........……]</w:t>
            </w:r>
          </w:p>
        </w:tc>
      </w:tr>
      <w:tr w:rsidR="00FB6E97" w:rsidRPr="009C4813" w:rsidTr="007E5213">
        <w:trPr>
          <w:trHeight w:val="1544"/>
          <w:jc w:val="center"/>
        </w:trPr>
        <w:tc>
          <w:tcPr>
            <w:tcW w:w="4479" w:type="dxa"/>
            <w:vMerge w:val="restart"/>
            <w:tcBorders>
              <w:left w:val="single" w:sz="4" w:space="0" w:color="000000"/>
              <w:bottom w:val="single" w:sz="4" w:space="0" w:color="000000"/>
            </w:tcBorders>
            <w:shd w:val="clear" w:color="auto" w:fill="auto"/>
          </w:tcPr>
          <w:p w:rsidR="00FB6E97" w:rsidRPr="009C4813" w:rsidRDefault="00FB6E97" w:rsidP="007E5213">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FB6E97" w:rsidRPr="009C4813" w:rsidRDefault="00FB6E97" w:rsidP="007E521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B6E97" w:rsidRPr="009C4813" w:rsidRDefault="00FB6E97" w:rsidP="007E5213">
            <w:pPr>
              <w:spacing w:before="0"/>
              <w:jc w:val="left"/>
              <w:rPr>
                <w:rFonts w:cstheme="minorHAnsi"/>
              </w:rPr>
            </w:pPr>
            <w:r w:rsidRPr="009C4813">
              <w:rPr>
                <w:rFonts w:cstheme="minorHAnsi"/>
              </w:rPr>
              <w:t>[] Ναι [] Όχι</w:t>
            </w:r>
          </w:p>
          <w:p w:rsidR="00FB6E97" w:rsidRPr="009C4813" w:rsidRDefault="00FB6E97" w:rsidP="007E5213">
            <w:pPr>
              <w:spacing w:before="0"/>
              <w:jc w:val="left"/>
              <w:rPr>
                <w:rFonts w:cstheme="minorHAnsi"/>
              </w:rPr>
            </w:pPr>
          </w:p>
          <w:p w:rsidR="00FB6E97" w:rsidRPr="009C4813" w:rsidRDefault="00FB6E97" w:rsidP="007E5213">
            <w:pPr>
              <w:spacing w:before="0"/>
              <w:jc w:val="left"/>
              <w:rPr>
                <w:rFonts w:cstheme="minorHAnsi"/>
              </w:rPr>
            </w:pPr>
          </w:p>
          <w:p w:rsidR="00FB6E97" w:rsidRDefault="00FB6E97" w:rsidP="007E5213">
            <w:pPr>
              <w:spacing w:before="0"/>
              <w:jc w:val="left"/>
              <w:rPr>
                <w:rFonts w:cstheme="minorHAnsi"/>
              </w:rPr>
            </w:pPr>
          </w:p>
          <w:p w:rsidR="00FB6E97" w:rsidRDefault="00FB6E97" w:rsidP="007E5213">
            <w:pPr>
              <w:spacing w:before="0"/>
              <w:jc w:val="left"/>
              <w:rPr>
                <w:rFonts w:cstheme="minorHAnsi"/>
              </w:rPr>
            </w:pPr>
          </w:p>
          <w:p w:rsidR="00FB6E97" w:rsidRDefault="00FB6E97" w:rsidP="007E5213">
            <w:pPr>
              <w:spacing w:before="0"/>
              <w:jc w:val="left"/>
              <w:rPr>
                <w:rFonts w:cstheme="minorHAnsi"/>
              </w:rPr>
            </w:pPr>
            <w:r w:rsidRPr="009C4813">
              <w:rPr>
                <w:rFonts w:cstheme="minorHAnsi"/>
              </w:rPr>
              <w:t>[…...........]</w:t>
            </w:r>
          </w:p>
          <w:p w:rsidR="00FB6E97" w:rsidRPr="009C4813" w:rsidRDefault="00FB6E97" w:rsidP="007E5213">
            <w:pPr>
              <w:spacing w:before="0"/>
              <w:jc w:val="left"/>
              <w:rPr>
                <w:rFonts w:cstheme="minorHAnsi"/>
              </w:rPr>
            </w:pPr>
          </w:p>
        </w:tc>
      </w:tr>
      <w:tr w:rsidR="00FB6E97" w:rsidRPr="009C4813" w:rsidTr="007E5213">
        <w:trPr>
          <w:trHeight w:val="514"/>
          <w:jc w:val="center"/>
        </w:trPr>
        <w:tc>
          <w:tcPr>
            <w:tcW w:w="4479" w:type="dxa"/>
            <w:vMerge/>
            <w:tcBorders>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B6E97" w:rsidRPr="009C4813" w:rsidRDefault="00FB6E97" w:rsidP="007E5213">
            <w:pPr>
              <w:spacing w:before="0"/>
              <w:jc w:val="left"/>
              <w:rPr>
                <w:rFonts w:cstheme="minorHAnsi"/>
                <w:b/>
              </w:rPr>
            </w:pPr>
            <w:r w:rsidRPr="009C4813">
              <w:rPr>
                <w:rFonts w:cstheme="minorHAnsi"/>
              </w:rPr>
              <w:t>[] Ναι [] Όχι</w:t>
            </w:r>
          </w:p>
          <w:p w:rsidR="00FB6E97" w:rsidRPr="009C4813" w:rsidRDefault="00FB6E97" w:rsidP="007E5213">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FB6E97" w:rsidRPr="009C4813" w:rsidRDefault="00FB6E97" w:rsidP="007E5213">
            <w:pPr>
              <w:spacing w:before="0"/>
              <w:jc w:val="left"/>
              <w:rPr>
                <w:rFonts w:cstheme="minorHAnsi"/>
              </w:rPr>
            </w:pPr>
            <w:r w:rsidRPr="009C4813">
              <w:rPr>
                <w:rFonts w:cstheme="minorHAnsi"/>
              </w:rPr>
              <w:t>[……]</w:t>
            </w:r>
          </w:p>
        </w:tc>
      </w:tr>
      <w:tr w:rsidR="00FB6E97" w:rsidRPr="009C4813" w:rsidTr="007E521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FB6E97" w:rsidRPr="009C4813" w:rsidRDefault="00FB6E97" w:rsidP="007E521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jc w:val="left"/>
              <w:rPr>
                <w:rFonts w:cstheme="minorHAnsi"/>
              </w:rPr>
            </w:pPr>
            <w:r w:rsidRPr="009C4813">
              <w:rPr>
                <w:rFonts w:cstheme="minorHAnsi"/>
              </w:rPr>
              <w:t>[] Ναι [] Όχι</w:t>
            </w:r>
          </w:p>
          <w:p w:rsidR="00FB6E97" w:rsidRPr="009C4813" w:rsidRDefault="00FB6E97" w:rsidP="007E5213">
            <w:pPr>
              <w:jc w:val="left"/>
              <w:rPr>
                <w:rFonts w:cstheme="minorHAnsi"/>
              </w:rPr>
            </w:pPr>
          </w:p>
          <w:p w:rsidR="00FB6E97" w:rsidRDefault="00FB6E97" w:rsidP="007E5213">
            <w:pPr>
              <w:jc w:val="left"/>
              <w:rPr>
                <w:rFonts w:cstheme="minorHAnsi"/>
              </w:rPr>
            </w:pPr>
          </w:p>
          <w:p w:rsidR="00FB6E97" w:rsidRPr="009C4813" w:rsidRDefault="00FB6E97" w:rsidP="007E5213">
            <w:pPr>
              <w:jc w:val="left"/>
              <w:rPr>
                <w:rFonts w:cstheme="minorHAnsi"/>
              </w:rPr>
            </w:pPr>
            <w:r w:rsidRPr="009C4813">
              <w:rPr>
                <w:rFonts w:cstheme="minorHAnsi"/>
              </w:rPr>
              <w:t>[.........…]</w:t>
            </w:r>
          </w:p>
        </w:tc>
      </w:tr>
      <w:tr w:rsidR="00FB6E97" w:rsidRPr="009C4813" w:rsidTr="007E521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FB6E97" w:rsidRPr="009C4813" w:rsidRDefault="00FB6E97" w:rsidP="007E521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pacing w:before="0"/>
              <w:jc w:val="left"/>
              <w:rPr>
                <w:rFonts w:cstheme="minorHAnsi"/>
              </w:rPr>
            </w:pPr>
            <w:r w:rsidRPr="009C4813">
              <w:rPr>
                <w:rFonts w:cstheme="minorHAnsi"/>
              </w:rPr>
              <w:t>[] Ναι [] Όχι</w:t>
            </w:r>
          </w:p>
          <w:p w:rsidR="00FB6E97" w:rsidRPr="009C4813" w:rsidRDefault="00FB6E97" w:rsidP="007E5213">
            <w:pPr>
              <w:jc w:val="left"/>
              <w:rPr>
                <w:rFonts w:cstheme="minorHAnsi"/>
              </w:rPr>
            </w:pPr>
          </w:p>
          <w:p w:rsidR="00FB6E97" w:rsidRPr="009C4813" w:rsidRDefault="00FB6E97" w:rsidP="007E5213">
            <w:pPr>
              <w:jc w:val="left"/>
              <w:rPr>
                <w:rFonts w:cstheme="minorHAnsi"/>
              </w:rPr>
            </w:pPr>
          </w:p>
          <w:p w:rsidR="00FB6E97" w:rsidRPr="009C4813" w:rsidRDefault="00FB6E97" w:rsidP="007E5213">
            <w:pPr>
              <w:jc w:val="left"/>
              <w:rPr>
                <w:rFonts w:cstheme="minorHAnsi"/>
              </w:rPr>
            </w:pPr>
          </w:p>
          <w:p w:rsidR="00FB6E97" w:rsidRPr="009C4813" w:rsidRDefault="00FB6E97" w:rsidP="007E5213">
            <w:pPr>
              <w:jc w:val="left"/>
              <w:rPr>
                <w:rFonts w:cstheme="minorHAnsi"/>
              </w:rPr>
            </w:pPr>
            <w:r w:rsidRPr="009C4813">
              <w:rPr>
                <w:rFonts w:cstheme="minorHAnsi"/>
              </w:rPr>
              <w:t>[...................…]</w:t>
            </w:r>
          </w:p>
        </w:tc>
      </w:tr>
      <w:tr w:rsidR="00FB6E97" w:rsidRPr="009C4813" w:rsidTr="007E521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B6E97" w:rsidRPr="009C4813" w:rsidRDefault="00FB6E97" w:rsidP="007E521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pacing w:before="0"/>
              <w:jc w:val="left"/>
              <w:rPr>
                <w:rFonts w:cstheme="minorHAnsi"/>
              </w:rPr>
            </w:pPr>
            <w:r w:rsidRPr="009C4813">
              <w:rPr>
                <w:rFonts w:cstheme="minorHAnsi"/>
              </w:rPr>
              <w:t>[] Ναι [] Όχι</w:t>
            </w:r>
          </w:p>
          <w:p w:rsidR="00FB6E97" w:rsidRPr="009C4813" w:rsidRDefault="00FB6E97" w:rsidP="007E5213">
            <w:pPr>
              <w:spacing w:before="0"/>
              <w:jc w:val="left"/>
              <w:rPr>
                <w:rFonts w:cstheme="minorHAnsi"/>
              </w:rPr>
            </w:pPr>
          </w:p>
          <w:p w:rsidR="00FB6E97" w:rsidRPr="009C4813" w:rsidRDefault="00FB6E97" w:rsidP="007E5213">
            <w:pPr>
              <w:spacing w:before="0"/>
              <w:jc w:val="left"/>
              <w:rPr>
                <w:rFonts w:cstheme="minorHAnsi"/>
              </w:rPr>
            </w:pPr>
          </w:p>
          <w:p w:rsidR="00FB6E97" w:rsidRPr="009C4813" w:rsidRDefault="00FB6E97" w:rsidP="007E5213">
            <w:pPr>
              <w:spacing w:before="0"/>
              <w:jc w:val="left"/>
              <w:rPr>
                <w:rFonts w:cstheme="minorHAnsi"/>
              </w:rPr>
            </w:pPr>
          </w:p>
          <w:p w:rsidR="00FB6E97" w:rsidRPr="009C4813" w:rsidRDefault="00FB6E97" w:rsidP="007E5213">
            <w:pPr>
              <w:spacing w:before="0"/>
              <w:jc w:val="left"/>
              <w:rPr>
                <w:rFonts w:cstheme="minorHAnsi"/>
              </w:rPr>
            </w:pPr>
          </w:p>
          <w:p w:rsidR="00FB6E97" w:rsidRPr="009C4813" w:rsidRDefault="00FB6E97" w:rsidP="007E5213">
            <w:pPr>
              <w:spacing w:before="0"/>
              <w:jc w:val="left"/>
              <w:rPr>
                <w:rFonts w:cstheme="minorHAnsi"/>
              </w:rPr>
            </w:pPr>
          </w:p>
          <w:p w:rsidR="00FB6E97" w:rsidRPr="009C4813" w:rsidRDefault="00FB6E97" w:rsidP="007E5213">
            <w:pPr>
              <w:spacing w:before="0"/>
              <w:jc w:val="left"/>
              <w:rPr>
                <w:rFonts w:cstheme="minorHAnsi"/>
              </w:rPr>
            </w:pPr>
          </w:p>
          <w:p w:rsidR="00FB6E97" w:rsidRPr="009C4813" w:rsidRDefault="00FB6E97" w:rsidP="007E5213">
            <w:pPr>
              <w:spacing w:before="0"/>
              <w:jc w:val="left"/>
              <w:rPr>
                <w:rFonts w:cstheme="minorHAnsi"/>
              </w:rPr>
            </w:pPr>
          </w:p>
          <w:p w:rsidR="00FB6E97" w:rsidRPr="009C4813" w:rsidRDefault="00FB6E97" w:rsidP="007E5213">
            <w:pPr>
              <w:spacing w:before="0"/>
              <w:jc w:val="left"/>
              <w:rPr>
                <w:rFonts w:cstheme="minorHAnsi"/>
              </w:rPr>
            </w:pPr>
          </w:p>
          <w:p w:rsidR="00FB6E97" w:rsidRDefault="00FB6E97" w:rsidP="007E5213">
            <w:pPr>
              <w:spacing w:before="0"/>
              <w:jc w:val="left"/>
              <w:rPr>
                <w:rFonts w:cstheme="minorHAnsi"/>
              </w:rPr>
            </w:pPr>
          </w:p>
          <w:p w:rsidR="00FB6E97" w:rsidRDefault="00FB6E97" w:rsidP="007E5213">
            <w:pPr>
              <w:spacing w:before="0"/>
              <w:jc w:val="left"/>
              <w:rPr>
                <w:rFonts w:cstheme="minorHAnsi"/>
              </w:rPr>
            </w:pPr>
            <w:r w:rsidRPr="009C4813">
              <w:rPr>
                <w:rFonts w:cstheme="minorHAnsi"/>
              </w:rPr>
              <w:t>[….................]</w:t>
            </w:r>
          </w:p>
          <w:p w:rsidR="00FB6E97" w:rsidRPr="009C4813" w:rsidRDefault="00FB6E97" w:rsidP="007E5213">
            <w:pPr>
              <w:spacing w:before="0"/>
              <w:jc w:val="left"/>
              <w:rPr>
                <w:rFonts w:cstheme="minorHAnsi"/>
              </w:rPr>
            </w:pPr>
          </w:p>
        </w:tc>
      </w:tr>
      <w:tr w:rsidR="00FB6E97" w:rsidRPr="009C4813" w:rsidTr="007E521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B6E97" w:rsidRPr="009C4813" w:rsidRDefault="00FB6E97" w:rsidP="007E5213">
            <w:pPr>
              <w:jc w:val="left"/>
              <w:rPr>
                <w:rFonts w:cstheme="minorHAnsi"/>
                <w:b/>
              </w:rPr>
            </w:pPr>
            <w:r w:rsidRPr="009C4813">
              <w:rPr>
                <w:rFonts w:cstheme="minorHAnsi"/>
              </w:rPr>
              <w:t>[] Ναι [] Όχι</w:t>
            </w:r>
          </w:p>
          <w:p w:rsidR="00FB6E97" w:rsidRPr="009C4813" w:rsidRDefault="00FB6E97" w:rsidP="007E5213">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FB6E97" w:rsidRPr="009C4813" w:rsidRDefault="00FB6E97" w:rsidP="007E5213">
            <w:pPr>
              <w:jc w:val="left"/>
              <w:rPr>
                <w:rFonts w:cstheme="minorHAnsi"/>
              </w:rPr>
            </w:pPr>
            <w:r w:rsidRPr="009C4813">
              <w:rPr>
                <w:rFonts w:cstheme="minorHAnsi"/>
              </w:rPr>
              <w:t>[……]</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9C4813">
              <w:rPr>
                <w:rFonts w:cstheme="minorHAnsi"/>
              </w:rPr>
              <w:lastRenderedPageBreak/>
              <w:t>Μπορεί ο οικονομικός φορέας να επιβεβαιώσει ότι:</w:t>
            </w:r>
          </w:p>
          <w:p w:rsidR="00FB6E97" w:rsidRPr="009C4813" w:rsidRDefault="00FB6E97" w:rsidP="007E5213">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B6E97" w:rsidRPr="009C4813" w:rsidRDefault="00FB6E97" w:rsidP="007E5213">
            <w:pPr>
              <w:rPr>
                <w:rFonts w:cstheme="minorHAnsi"/>
              </w:rPr>
            </w:pPr>
            <w:r w:rsidRPr="009C4813">
              <w:rPr>
                <w:rFonts w:cstheme="minorHAnsi"/>
              </w:rPr>
              <w:t>β) δεν έχει αποκρύψει τις πληροφορίες αυτές,</w:t>
            </w:r>
          </w:p>
          <w:p w:rsidR="00FB6E97" w:rsidRPr="009C4813" w:rsidRDefault="00FB6E97" w:rsidP="007E5213">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FB6E97" w:rsidRPr="009C4813" w:rsidRDefault="00FB6E97" w:rsidP="007E5213">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jc w:val="left"/>
              <w:rPr>
                <w:rFonts w:cstheme="minorHAnsi"/>
              </w:rPr>
            </w:pPr>
            <w:r w:rsidRPr="009C4813">
              <w:rPr>
                <w:rFonts w:cstheme="minorHAnsi"/>
              </w:rPr>
              <w:t>[] Ναι [] Όχι</w:t>
            </w:r>
          </w:p>
        </w:tc>
      </w:tr>
    </w:tbl>
    <w:p w:rsidR="00FB6E97" w:rsidRPr="00E60DB7" w:rsidRDefault="00FB6E97" w:rsidP="00FB6E97"/>
    <w:p w:rsidR="00FB6E97" w:rsidRPr="009C4813" w:rsidRDefault="00FB6E97" w:rsidP="00FB6E97">
      <w:pPr>
        <w:jc w:val="center"/>
        <w:rPr>
          <w:rFonts w:cstheme="minorHAnsi"/>
          <w:b/>
          <w:bCs/>
        </w:rPr>
      </w:pPr>
    </w:p>
    <w:p w:rsidR="00FB6E97" w:rsidRPr="009C4813" w:rsidRDefault="00FB6E97" w:rsidP="00FB6E97">
      <w:pPr>
        <w:pageBreakBefore/>
        <w:jc w:val="center"/>
        <w:rPr>
          <w:rFonts w:cstheme="minorHAnsi"/>
        </w:rPr>
      </w:pPr>
      <w:r w:rsidRPr="009C4813">
        <w:rPr>
          <w:rFonts w:cstheme="minorHAnsi"/>
          <w:b/>
          <w:bCs/>
          <w:u w:val="single"/>
        </w:rPr>
        <w:lastRenderedPageBreak/>
        <w:t>Μέρος IV: Κριτήρια επιλογής</w:t>
      </w:r>
    </w:p>
    <w:p w:rsidR="00FB6E97" w:rsidRPr="009C4813" w:rsidRDefault="00FB6E97" w:rsidP="00FB6E97">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FB6E97" w:rsidRPr="009C4813" w:rsidRDefault="00FB6E97" w:rsidP="00FB6E97">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FB6E97" w:rsidRPr="009C4813" w:rsidRDefault="00FB6E97" w:rsidP="00FB6E9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B6E97" w:rsidRPr="0023744E"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23744E" w:rsidRDefault="00FB6E97" w:rsidP="007E5213">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23744E" w:rsidRDefault="00FB6E97" w:rsidP="007E5213">
            <w:pPr>
              <w:rPr>
                <w:rFonts w:cstheme="minorHAnsi"/>
              </w:rPr>
            </w:pPr>
            <w:r w:rsidRPr="0023744E">
              <w:rPr>
                <w:rFonts w:cstheme="minorHAnsi"/>
                <w:b/>
                <w:i/>
              </w:rPr>
              <w:t>Απάντηση</w:t>
            </w:r>
          </w:p>
        </w:tc>
      </w:tr>
      <w:tr w:rsidR="00FB6E97" w:rsidRPr="0023744E"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23744E" w:rsidRDefault="00FB6E97" w:rsidP="007E5213">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FB6E97" w:rsidRPr="0023744E" w:rsidRDefault="00FB6E97" w:rsidP="007E5213">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23744E" w:rsidRDefault="00FB6E97" w:rsidP="007E5213">
            <w:pPr>
              <w:jc w:val="left"/>
              <w:rPr>
                <w:rFonts w:cstheme="minorHAnsi"/>
                <w:i/>
              </w:rPr>
            </w:pPr>
            <w:r w:rsidRPr="0023744E">
              <w:rPr>
                <w:rFonts w:cstheme="minorHAnsi"/>
              </w:rPr>
              <w:t>[…]</w:t>
            </w:r>
          </w:p>
          <w:p w:rsidR="00FB6E97" w:rsidRPr="0023744E" w:rsidRDefault="00FB6E97" w:rsidP="007E5213">
            <w:pPr>
              <w:jc w:val="left"/>
              <w:rPr>
                <w:rFonts w:cstheme="minorHAnsi"/>
                <w:i/>
              </w:rPr>
            </w:pPr>
          </w:p>
          <w:p w:rsidR="00FB6E97" w:rsidRPr="0023744E" w:rsidRDefault="00FB6E97" w:rsidP="007E5213">
            <w:pPr>
              <w:jc w:val="left"/>
              <w:rPr>
                <w:rFonts w:cstheme="minorHAnsi"/>
                <w:i/>
              </w:rPr>
            </w:pPr>
          </w:p>
          <w:p w:rsidR="00FB6E97" w:rsidRPr="0023744E" w:rsidRDefault="00FB6E97" w:rsidP="007E5213">
            <w:pPr>
              <w:jc w:val="left"/>
              <w:rPr>
                <w:rFonts w:cstheme="minorHAnsi"/>
                <w:i/>
              </w:rPr>
            </w:pPr>
          </w:p>
          <w:p w:rsidR="00FB6E97" w:rsidRPr="0023744E" w:rsidRDefault="00FB6E97" w:rsidP="007E5213">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FB6E97" w:rsidRPr="0023744E" w:rsidRDefault="00FB6E97" w:rsidP="007E5213">
            <w:pPr>
              <w:jc w:val="left"/>
              <w:rPr>
                <w:rFonts w:cstheme="minorHAnsi"/>
              </w:rPr>
            </w:pPr>
            <w:r w:rsidRPr="0023744E">
              <w:rPr>
                <w:rFonts w:cstheme="minorHAnsi"/>
                <w:i/>
              </w:rPr>
              <w:t>[……][……][……]</w:t>
            </w:r>
          </w:p>
        </w:tc>
      </w:tr>
    </w:tbl>
    <w:p w:rsidR="00FB6E97" w:rsidRPr="009C4813" w:rsidRDefault="00FB6E97" w:rsidP="00FB6E97">
      <w:pPr>
        <w:jc w:val="center"/>
        <w:rPr>
          <w:rFonts w:cstheme="minorHAnsi"/>
          <w:b/>
          <w:bCs/>
        </w:rPr>
      </w:pPr>
    </w:p>
    <w:p w:rsidR="00FB6E97" w:rsidRPr="009C4813" w:rsidRDefault="00FB6E97" w:rsidP="00FB6E97">
      <w:pPr>
        <w:jc w:val="center"/>
        <w:rPr>
          <w:rFonts w:cstheme="minorHAnsi"/>
          <w:b/>
          <w:bCs/>
        </w:rPr>
      </w:pPr>
    </w:p>
    <w:p w:rsidR="00FB6E97" w:rsidRPr="009C4813" w:rsidRDefault="00FB6E97" w:rsidP="00FB6E97">
      <w:pPr>
        <w:pageBreakBefore/>
        <w:jc w:val="center"/>
        <w:rPr>
          <w:rFonts w:cstheme="minorHAnsi"/>
          <w:b/>
          <w:i/>
        </w:rPr>
      </w:pPr>
      <w:r w:rsidRPr="009C4813">
        <w:rPr>
          <w:rFonts w:cstheme="minorHAnsi"/>
          <w:b/>
          <w:bCs/>
        </w:rPr>
        <w:lastRenderedPageBreak/>
        <w:t>Β: Οικονομική και χρηματοοικονομική επάρκεια</w:t>
      </w:r>
    </w:p>
    <w:p w:rsidR="00FB6E97" w:rsidRPr="009C4813" w:rsidRDefault="00FB6E97" w:rsidP="00FB6E9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b/>
                <w:i/>
              </w:rPr>
              <w:t>Απάντηση:</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Default="00FB6E97" w:rsidP="007E5213">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FB6E97" w:rsidRDefault="00FB6E97" w:rsidP="007E5213">
            <w:pPr>
              <w:spacing w:before="0"/>
              <w:rPr>
                <w:rFonts w:cstheme="minorHAnsi"/>
              </w:rPr>
            </w:pPr>
          </w:p>
          <w:p w:rsidR="00FB6E97" w:rsidRPr="009C4813" w:rsidRDefault="00FB6E97" w:rsidP="007E5213">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Default="00FB6E97" w:rsidP="007E5213">
            <w:r>
              <w:t>έτος: [……] κύκλος εργασιών:[……][…]νόμισμα</w:t>
            </w:r>
          </w:p>
          <w:p w:rsidR="00FB6E97" w:rsidRDefault="00FB6E97" w:rsidP="007E5213">
            <w:r>
              <w:t>έτος: [……] κύκλος εργασιών:[……][…]νόμισμα</w:t>
            </w:r>
          </w:p>
          <w:p w:rsidR="00FB6E97" w:rsidRDefault="00FB6E97" w:rsidP="007E5213">
            <w:r>
              <w:t>έτος: [……] κύκλος εργασιών:[……][…]νόμισμα</w:t>
            </w:r>
          </w:p>
          <w:p w:rsidR="00FB6E97" w:rsidRPr="009C4813" w:rsidRDefault="00FB6E97" w:rsidP="007E5213">
            <w:pPr>
              <w:rPr>
                <w:rFonts w:cstheme="minorHAnsi"/>
              </w:rPr>
            </w:pPr>
          </w:p>
          <w:p w:rsidR="00FB6E97" w:rsidRPr="009C4813" w:rsidRDefault="00FB6E97" w:rsidP="007E5213">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FB6E97" w:rsidRPr="009C4813" w:rsidRDefault="00FB6E97" w:rsidP="007E5213">
            <w:pPr>
              <w:rPr>
                <w:rFonts w:cstheme="minorHAnsi"/>
              </w:rPr>
            </w:pPr>
            <w:r w:rsidRPr="009C4813">
              <w:rPr>
                <w:rFonts w:cstheme="minorHAnsi"/>
                <w:i/>
              </w:rPr>
              <w:t>[……][……][……]</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rPr>
              <w:t>[…................................…]</w:t>
            </w:r>
          </w:p>
        </w:tc>
      </w:tr>
    </w:tbl>
    <w:p w:rsidR="00FB6E97" w:rsidRPr="009C4813" w:rsidRDefault="00FB6E97" w:rsidP="00FB6E97">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FB6E97" w:rsidRPr="009C4813" w:rsidRDefault="00FB6E97" w:rsidP="00FB6E9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b/>
                <w:i/>
              </w:rPr>
              <w:t>Απάντηση:</w:t>
            </w:r>
          </w:p>
        </w:tc>
      </w:tr>
      <w:tr w:rsidR="00FB6E97" w:rsidRPr="009C4813"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FB6E97" w:rsidRPr="009C4813" w:rsidRDefault="00FB6E97" w:rsidP="007E5213">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B6E97" w:rsidRPr="009C4813" w:rsidRDefault="00FB6E97" w:rsidP="007E5213">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Default="00FB6E97" w:rsidP="007E5213">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FB6E97" w:rsidRPr="006C2D62" w:rsidRDefault="00FB6E97" w:rsidP="007E5213">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FB6E97" w:rsidRPr="009C4813" w:rsidTr="007E5213">
              <w:tc>
                <w:tcPr>
                  <w:tcW w:w="1057"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9C4813">
                    <w:rPr>
                      <w:rFonts w:cstheme="minorHAnsi"/>
                      <w:sz w:val="14"/>
                      <w:szCs w:val="14"/>
                    </w:rPr>
                    <w:t>παραλήπτες</w:t>
                  </w:r>
                </w:p>
              </w:tc>
            </w:tr>
            <w:tr w:rsidR="00FB6E97" w:rsidRPr="009C4813" w:rsidTr="007E5213">
              <w:tc>
                <w:tcPr>
                  <w:tcW w:w="1057"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napToGrid w:val="0"/>
                    <w:rPr>
                      <w:rFonts w:cstheme="minorHAnsi"/>
                    </w:rPr>
                  </w:pPr>
                </w:p>
              </w:tc>
            </w:tr>
            <w:tr w:rsidR="00FB6E97" w:rsidRPr="009C4813" w:rsidTr="007E5213">
              <w:tc>
                <w:tcPr>
                  <w:tcW w:w="1057"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napToGrid w:val="0"/>
                    <w:rPr>
                      <w:rFonts w:cstheme="minorHAnsi"/>
                    </w:rPr>
                  </w:pPr>
                </w:p>
              </w:tc>
            </w:tr>
            <w:tr w:rsidR="00FB6E97" w:rsidRPr="009C4813" w:rsidTr="007E5213">
              <w:tc>
                <w:tcPr>
                  <w:tcW w:w="1057"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snapToGrid w:val="0"/>
                    <w:rPr>
                      <w:rFonts w:cstheme="minorHAnsi"/>
                    </w:rPr>
                  </w:pPr>
                </w:p>
              </w:tc>
            </w:tr>
          </w:tbl>
          <w:p w:rsidR="00FB6E97" w:rsidRPr="009C4813" w:rsidRDefault="00FB6E97" w:rsidP="007E5213">
            <w:pPr>
              <w:rPr>
                <w:rFonts w:cstheme="minorHAnsi"/>
              </w:rPr>
            </w:pPr>
          </w:p>
        </w:tc>
      </w:tr>
      <w:tr w:rsidR="00FB6E97" w:rsidRPr="00BB65FB"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9C4813" w:rsidRDefault="00FB6E97" w:rsidP="007E5213">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9C4813" w:rsidRDefault="00FB6E97" w:rsidP="007E5213">
            <w:pPr>
              <w:rPr>
                <w:rFonts w:cstheme="minorHAnsi"/>
              </w:rPr>
            </w:pPr>
            <w:r w:rsidRPr="00AD6BED">
              <w:t>[....……]</w:t>
            </w:r>
          </w:p>
        </w:tc>
      </w:tr>
      <w:tr w:rsidR="00FB6E97" w:rsidRPr="00BB65FB" w:rsidTr="007E5213">
        <w:trPr>
          <w:jc w:val="center"/>
        </w:trPr>
        <w:tc>
          <w:tcPr>
            <w:tcW w:w="4479" w:type="dxa"/>
            <w:tcBorders>
              <w:top w:val="single" w:sz="4" w:space="0" w:color="000000"/>
              <w:left w:val="single" w:sz="4" w:space="0" w:color="000000"/>
              <w:bottom w:val="single" w:sz="4" w:space="0" w:color="000000"/>
            </w:tcBorders>
            <w:shd w:val="clear" w:color="auto" w:fill="auto"/>
          </w:tcPr>
          <w:p w:rsidR="00FB6E97" w:rsidRPr="00CD4F71" w:rsidRDefault="00FB6E97" w:rsidP="007E5213">
            <w:r w:rsidRPr="00CD4F71">
              <w:t xml:space="preserve">11) Για </w:t>
            </w:r>
            <w:r w:rsidRPr="00CD4F71">
              <w:rPr>
                <w:b/>
                <w:i/>
              </w:rPr>
              <w:t xml:space="preserve">δημόσιες συμβάσεις προμηθειών </w:t>
            </w:r>
            <w:r w:rsidRPr="00CD4F71">
              <w:t>:</w:t>
            </w:r>
          </w:p>
          <w:p w:rsidR="00FB6E97" w:rsidRPr="00CD4F71" w:rsidRDefault="00FB6E97" w:rsidP="007E5213">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B6E97" w:rsidRPr="00CD4F71" w:rsidRDefault="00FB6E97" w:rsidP="007E5213">
            <w:r w:rsidRPr="00CD4F71">
              <w:t>Κατά περίπτωση, ο οικονομικός φορέας δηλώνει περαιτέρω ότι θα προσκομίσει τα απαιτούμενα πιστοποιητικά γνησιότητας.</w:t>
            </w:r>
          </w:p>
          <w:p w:rsidR="00FB6E97" w:rsidRPr="00AD6BED" w:rsidRDefault="00FB6E97" w:rsidP="007E5213">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E97" w:rsidRPr="00CD4F71" w:rsidRDefault="00FB6E97" w:rsidP="007E5213">
            <w:pPr>
              <w:snapToGrid w:val="0"/>
            </w:pPr>
          </w:p>
          <w:p w:rsidR="00FB6E97" w:rsidRPr="00CD4F71" w:rsidRDefault="00FB6E97" w:rsidP="007E5213">
            <w:r w:rsidRPr="00CD4F71">
              <w:t>[] Ναι [] Όχι</w:t>
            </w:r>
          </w:p>
          <w:p w:rsidR="00FB6E97" w:rsidRPr="00CD4F71" w:rsidRDefault="00FB6E97" w:rsidP="007E5213"/>
          <w:p w:rsidR="00FB6E97" w:rsidRPr="00CD4F71" w:rsidRDefault="00FB6E97" w:rsidP="007E5213"/>
          <w:p w:rsidR="00FB6E97" w:rsidRPr="00CD4F71" w:rsidRDefault="00FB6E97" w:rsidP="007E5213"/>
          <w:p w:rsidR="00FB6E97" w:rsidRPr="00CD4F71" w:rsidRDefault="00FB6E97" w:rsidP="007E5213"/>
          <w:p w:rsidR="00FB6E97" w:rsidRPr="00CD4F71" w:rsidRDefault="00FB6E97" w:rsidP="007E5213"/>
          <w:p w:rsidR="00FB6E97" w:rsidRPr="00CD4F71" w:rsidRDefault="00FB6E97" w:rsidP="007E5213">
            <w:r w:rsidRPr="00CD4F71">
              <w:t>[] Ναι [] Όχι</w:t>
            </w:r>
          </w:p>
          <w:p w:rsidR="00FB6E97" w:rsidRPr="00CD4F71" w:rsidRDefault="00FB6E97" w:rsidP="007E5213">
            <w:pPr>
              <w:rPr>
                <w:i/>
              </w:rPr>
            </w:pPr>
          </w:p>
          <w:p w:rsidR="00FB6E97" w:rsidRPr="00CD4F71" w:rsidRDefault="00FB6E97" w:rsidP="007E5213">
            <w:pPr>
              <w:rPr>
                <w:i/>
              </w:rPr>
            </w:pPr>
          </w:p>
          <w:p w:rsidR="00FB6E97" w:rsidRPr="00AD6BED" w:rsidRDefault="00FB6E97" w:rsidP="007E5213">
            <w:r w:rsidRPr="00CD4F71">
              <w:rPr>
                <w:i/>
              </w:rPr>
              <w:t>(διαδικτυακή διεύθυνση, αρχή ή φορέας έκδοσης, επακριβή στοιχεία αναφοράς των εγγράφων): [……][……][……]</w:t>
            </w:r>
          </w:p>
        </w:tc>
      </w:tr>
    </w:tbl>
    <w:p w:rsidR="00FB6E97" w:rsidRPr="001E2EC4" w:rsidRDefault="00FB6E97" w:rsidP="00FB6E97"/>
    <w:p w:rsidR="00FB6E97" w:rsidRDefault="00FB6E97" w:rsidP="00FB6E97">
      <w:pPr>
        <w:spacing w:before="0" w:after="200" w:line="276" w:lineRule="auto"/>
        <w:jc w:val="left"/>
        <w:rPr>
          <w:bCs/>
        </w:rPr>
        <w:sectPr w:rsidR="00FB6E97" w:rsidSect="00D24A28">
          <w:endnotePr>
            <w:numFmt w:val="decimal"/>
          </w:endnotePr>
          <w:pgSz w:w="11906" w:h="16838"/>
          <w:pgMar w:top="1440" w:right="1797" w:bottom="1440" w:left="1797" w:header="709" w:footer="709" w:gutter="0"/>
          <w:cols w:space="708"/>
          <w:docGrid w:linePitch="360"/>
        </w:sectPr>
      </w:pPr>
      <w:r>
        <w:rPr>
          <w:bCs/>
        </w:rPr>
        <w:br w:type="page"/>
      </w:r>
    </w:p>
    <w:p w:rsidR="00FB6E97" w:rsidRPr="00E45B24" w:rsidRDefault="00FB6E97" w:rsidP="00FB6E97">
      <w:pPr>
        <w:pStyle w:val="ChapterTitle"/>
        <w:rPr>
          <w:i/>
        </w:rPr>
      </w:pPr>
      <w:r w:rsidRPr="00E45B24">
        <w:rPr>
          <w:bCs/>
        </w:rPr>
        <w:lastRenderedPageBreak/>
        <w:t>Μέρος V: Τελικές δηλώσεις</w:t>
      </w:r>
    </w:p>
    <w:p w:rsidR="00FB6E97" w:rsidRPr="00E45B24" w:rsidRDefault="00FB6E97" w:rsidP="00FB6E97">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B6E97" w:rsidRPr="00E45B24" w:rsidRDefault="00FB6E97" w:rsidP="00FB6E97">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FB6E97" w:rsidRPr="00E45B24" w:rsidRDefault="00FB6E97" w:rsidP="00FB6E97">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FB6E97" w:rsidRPr="00E45B24" w:rsidRDefault="00FB6E97" w:rsidP="00FB6E97">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FB6E97" w:rsidRPr="00E45B24" w:rsidRDefault="00FB6E97" w:rsidP="00FB6E97">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FB6E97" w:rsidRPr="00E45B24" w:rsidRDefault="00FB6E97" w:rsidP="00FB6E97">
      <w:pPr>
        <w:rPr>
          <w:rFonts w:ascii="Calibri" w:hAnsi="Calibri" w:cs="Calibri"/>
          <w:i/>
        </w:rPr>
      </w:pPr>
    </w:p>
    <w:p w:rsidR="00FB6E97" w:rsidRPr="00B045C3" w:rsidRDefault="00FB6E97" w:rsidP="00FB6E97">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FB6E97" w:rsidRDefault="00FB6E97" w:rsidP="00FB6E97">
      <w:pPr>
        <w:pStyle w:val="aa"/>
        <w:rPr>
          <w:rFonts w:ascii="Calibri" w:hAnsi="Calibri" w:cs="Calibri"/>
          <w:sz w:val="22"/>
        </w:rPr>
      </w:pPr>
    </w:p>
    <w:p w:rsidR="00FB6E97" w:rsidRDefault="00FB6E97" w:rsidP="00FB6E97">
      <w:pPr>
        <w:pStyle w:val="aa"/>
        <w:rPr>
          <w:rFonts w:ascii="Calibri" w:hAnsi="Calibri" w:cs="Calibri"/>
          <w:sz w:val="22"/>
        </w:rPr>
      </w:pPr>
    </w:p>
    <w:p w:rsidR="00FB6E97" w:rsidRDefault="00FB6E97" w:rsidP="00FB6E97">
      <w:pPr>
        <w:pStyle w:val="aa"/>
        <w:rPr>
          <w:rFonts w:ascii="Calibri" w:hAnsi="Calibri" w:cs="Calibri"/>
          <w:sz w:val="22"/>
        </w:rPr>
      </w:pPr>
    </w:p>
    <w:p w:rsidR="00FB6E97" w:rsidRDefault="00FB6E97" w:rsidP="00FB6E97">
      <w:pPr>
        <w:pStyle w:val="aa"/>
        <w:rPr>
          <w:rFonts w:ascii="Calibri" w:hAnsi="Calibri" w:cs="Calibri"/>
          <w:sz w:val="22"/>
        </w:rPr>
      </w:pPr>
    </w:p>
    <w:p w:rsidR="00FB6E97" w:rsidRDefault="00FB6E97" w:rsidP="00FB6E97">
      <w:pPr>
        <w:pStyle w:val="aa"/>
        <w:rPr>
          <w:rFonts w:ascii="Calibri" w:hAnsi="Calibri" w:cs="Calibri"/>
          <w:sz w:val="22"/>
        </w:rPr>
      </w:pPr>
    </w:p>
    <w:p w:rsidR="00FB6E97" w:rsidRDefault="00FB6E97" w:rsidP="00FB6E97">
      <w:pPr>
        <w:pStyle w:val="aa"/>
        <w:rPr>
          <w:rFonts w:ascii="Calibri" w:hAnsi="Calibri" w:cs="Calibri"/>
          <w:sz w:val="22"/>
        </w:rPr>
      </w:pPr>
    </w:p>
    <w:p w:rsidR="00FB6E97" w:rsidRDefault="00FB6E97" w:rsidP="00FB6E97">
      <w:pPr>
        <w:pStyle w:val="aa"/>
        <w:rPr>
          <w:rFonts w:ascii="Calibri" w:hAnsi="Calibri" w:cs="Calibri"/>
          <w:sz w:val="22"/>
        </w:rPr>
      </w:pPr>
    </w:p>
    <w:p w:rsidR="00FB6E97" w:rsidRDefault="00FB6E97" w:rsidP="00FB6E97">
      <w:pPr>
        <w:pStyle w:val="aa"/>
        <w:rPr>
          <w:rFonts w:ascii="Calibri" w:hAnsi="Calibri" w:cs="Calibri"/>
          <w:sz w:val="22"/>
        </w:rPr>
      </w:pPr>
    </w:p>
    <w:p w:rsidR="00FB6E97" w:rsidRDefault="00FB6E97" w:rsidP="00FB6E97">
      <w:pPr>
        <w:pStyle w:val="aa"/>
        <w:rPr>
          <w:rFonts w:ascii="Calibri" w:hAnsi="Calibri" w:cs="Calibri"/>
          <w:sz w:val="22"/>
        </w:rPr>
      </w:pPr>
    </w:p>
    <w:p w:rsidR="00FB6E97" w:rsidRPr="00B045C3" w:rsidRDefault="00FB6E97" w:rsidP="00FB6E97">
      <w:pPr>
        <w:rPr>
          <w:rFonts w:ascii="Calibri" w:hAnsi="Calibri" w:cs="Calibri"/>
          <w:b/>
        </w:rPr>
      </w:pPr>
    </w:p>
    <w:p w:rsidR="00FC337A" w:rsidRDefault="00FC337A">
      <w:bookmarkStart w:id="6" w:name="_GoBack"/>
      <w:bookmarkEnd w:id="6"/>
    </w:p>
    <w:sectPr w:rsidR="00FC337A"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E24" w:rsidRDefault="009A0E24" w:rsidP="00FB6E97">
      <w:pPr>
        <w:spacing w:before="0"/>
      </w:pPr>
      <w:r>
        <w:separator/>
      </w:r>
    </w:p>
  </w:endnote>
  <w:endnote w:type="continuationSeparator" w:id="0">
    <w:p w:rsidR="009A0E24" w:rsidRDefault="009A0E24" w:rsidP="00FB6E97">
      <w:pPr>
        <w:spacing w:before="0"/>
      </w:pPr>
      <w:r>
        <w:continuationSeparator/>
      </w:r>
    </w:p>
  </w:endnote>
  <w:endnote w:id="1">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FB6E97" w:rsidRPr="008F01DB" w:rsidRDefault="00FB6E97" w:rsidP="00FB6E97">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E97" w:rsidRPr="008F01DB" w:rsidRDefault="00FB6E97" w:rsidP="00FB6E97">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B6E97" w:rsidRPr="008F01DB" w:rsidRDefault="00FB6E97" w:rsidP="00FB6E97">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B6E97" w:rsidRPr="008F01DB" w:rsidRDefault="00FB6E97" w:rsidP="00FB6E97">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B6E97" w:rsidRPr="00BB65F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FB6E97" w:rsidRPr="008F01DB" w:rsidRDefault="00FB6E97" w:rsidP="00FB6E9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B6E97" w:rsidRDefault="00FB6E97" w:rsidP="00FB6E97">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B6E97" w:rsidRPr="002F6B21" w:rsidRDefault="00FB6E97" w:rsidP="00FB6E97">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FB6E97" w:rsidRDefault="00FB6E97" w:rsidP="00FB6E97">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B6E97" w:rsidRPr="00013714" w:rsidRDefault="00FB6E97" w:rsidP="00FB6E97">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E24" w:rsidRDefault="009A0E24" w:rsidP="00FB6E97">
      <w:pPr>
        <w:spacing w:before="0"/>
      </w:pPr>
      <w:r>
        <w:separator/>
      </w:r>
    </w:p>
  </w:footnote>
  <w:footnote w:type="continuationSeparator" w:id="0">
    <w:p w:rsidR="009A0E24" w:rsidRDefault="009A0E24" w:rsidP="00FB6E9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D519A3"/>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5555AF"/>
    <w:multiLevelType w:val="hybridMultilevel"/>
    <w:tmpl w:val="F24CE930"/>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8D24B6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79265A"/>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0" w15:restartNumberingAfterBreak="0">
    <w:nsid w:val="47BB13A9"/>
    <w:multiLevelType w:val="hybridMultilevel"/>
    <w:tmpl w:val="E18A06CE"/>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21" w15:restartNumberingAfterBreak="0">
    <w:nsid w:val="47BE0424"/>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2A5A6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B583AC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504B1203"/>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56D857E8"/>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5A1E6F2E"/>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6045082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A55198D"/>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B82CFC"/>
    <w:multiLevelType w:val="hybridMultilevel"/>
    <w:tmpl w:val="19622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9"/>
  </w:num>
  <w:num w:numId="6">
    <w:abstractNumId w:val="33"/>
  </w:num>
  <w:num w:numId="7">
    <w:abstractNumId w:val="40"/>
  </w:num>
  <w:num w:numId="8">
    <w:abstractNumId w:val="22"/>
  </w:num>
  <w:num w:numId="9">
    <w:abstractNumId w:val="15"/>
  </w:num>
  <w:num w:numId="10">
    <w:abstractNumId w:val="27"/>
  </w:num>
  <w:num w:numId="11">
    <w:abstractNumId w:val="8"/>
  </w:num>
  <w:num w:numId="12">
    <w:abstractNumId w:val="31"/>
  </w:num>
  <w:num w:numId="13">
    <w:abstractNumId w:val="11"/>
  </w:num>
  <w:num w:numId="14">
    <w:abstractNumId w:val="37"/>
  </w:num>
  <w:num w:numId="15">
    <w:abstractNumId w:val="4"/>
  </w:num>
  <w:num w:numId="16">
    <w:abstractNumId w:val="3"/>
  </w:num>
  <w:num w:numId="17">
    <w:abstractNumId w:val="6"/>
  </w:num>
  <w:num w:numId="18">
    <w:abstractNumId w:val="39"/>
  </w:num>
  <w:num w:numId="19">
    <w:abstractNumId w:val="32"/>
  </w:num>
  <w:num w:numId="20">
    <w:abstractNumId w:val="28"/>
  </w:num>
  <w:num w:numId="21">
    <w:abstractNumId w:val="13"/>
  </w:num>
  <w:num w:numId="22">
    <w:abstractNumId w:val="12"/>
  </w:num>
  <w:num w:numId="23">
    <w:abstractNumId w:val="35"/>
  </w:num>
  <w:num w:numId="24">
    <w:abstractNumId w:val="30"/>
  </w:num>
  <w:num w:numId="25">
    <w:abstractNumId w:val="23"/>
  </w:num>
  <w:num w:numId="26">
    <w:abstractNumId w:val="10"/>
  </w:num>
  <w:num w:numId="27">
    <w:abstractNumId w:val="34"/>
  </w:num>
  <w:num w:numId="28">
    <w:abstractNumId w:val="7"/>
  </w:num>
  <w:num w:numId="29">
    <w:abstractNumId w:val="41"/>
  </w:num>
  <w:num w:numId="30">
    <w:abstractNumId w:val="18"/>
  </w:num>
  <w:num w:numId="31">
    <w:abstractNumId w:val="2"/>
  </w:num>
  <w:num w:numId="32">
    <w:abstractNumId w:val="20"/>
  </w:num>
  <w:num w:numId="33">
    <w:abstractNumId w:val="38"/>
  </w:num>
  <w:num w:numId="34">
    <w:abstractNumId w:val="36"/>
  </w:num>
  <w:num w:numId="35">
    <w:abstractNumId w:val="16"/>
  </w:num>
  <w:num w:numId="36">
    <w:abstractNumId w:val="21"/>
  </w:num>
  <w:num w:numId="37">
    <w:abstractNumId w:val="29"/>
  </w:num>
  <w:num w:numId="38">
    <w:abstractNumId w:val="14"/>
  </w:num>
  <w:num w:numId="39">
    <w:abstractNumId w:val="26"/>
  </w:num>
  <w:num w:numId="40">
    <w:abstractNumId w:val="24"/>
  </w:num>
  <w:num w:numId="41">
    <w:abstractNumId w:val="2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97"/>
    <w:rsid w:val="009A0E24"/>
    <w:rsid w:val="00FB6E97"/>
    <w:rsid w:val="00FC33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9E18A-DE3D-4D34-A0EB-368EE025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E97"/>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FB6E97"/>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FB6E97"/>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FB6E97"/>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FB6E97"/>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FB6E97"/>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FB6E97"/>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FB6E9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FB6E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FB6E97"/>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FB6E97"/>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FB6E97"/>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FB6E97"/>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FB6E97"/>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FB6E97"/>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FB6E97"/>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FB6E97"/>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FB6E97"/>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FB6E97"/>
    <w:rPr>
      <w:rFonts w:ascii="Arial" w:eastAsia="Times New Roman" w:hAnsi="Arial" w:cs="Times New Roman"/>
      <w:i/>
      <w:sz w:val="18"/>
      <w:szCs w:val="20"/>
    </w:rPr>
  </w:style>
  <w:style w:type="character" w:styleId="-">
    <w:name w:val="Hyperlink"/>
    <w:uiPriority w:val="99"/>
    <w:rsid w:val="00FB6E97"/>
    <w:rPr>
      <w:color w:val="0000FF"/>
      <w:u w:val="single"/>
    </w:rPr>
  </w:style>
  <w:style w:type="table" w:styleId="a3">
    <w:name w:val="Table Grid"/>
    <w:basedOn w:val="a1"/>
    <w:uiPriority w:val="59"/>
    <w:rsid w:val="00FB6E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FB6E97"/>
    <w:pPr>
      <w:tabs>
        <w:tab w:val="center" w:pos="4153"/>
        <w:tab w:val="right" w:pos="8306"/>
      </w:tabs>
      <w:spacing w:before="0"/>
    </w:pPr>
  </w:style>
  <w:style w:type="character" w:customStyle="1" w:styleId="Char">
    <w:name w:val="Κεφαλίδα Char"/>
    <w:aliases w:val="hd Char"/>
    <w:basedOn w:val="a0"/>
    <w:link w:val="a4"/>
    <w:uiPriority w:val="99"/>
    <w:rsid w:val="00FB6E97"/>
  </w:style>
  <w:style w:type="paragraph" w:styleId="a5">
    <w:name w:val="footer"/>
    <w:aliases w:val="ft"/>
    <w:basedOn w:val="a"/>
    <w:link w:val="Char0"/>
    <w:uiPriority w:val="99"/>
    <w:unhideWhenUsed/>
    <w:rsid w:val="00FB6E97"/>
    <w:pPr>
      <w:tabs>
        <w:tab w:val="center" w:pos="4153"/>
        <w:tab w:val="right" w:pos="8306"/>
      </w:tabs>
      <w:spacing w:before="0"/>
    </w:pPr>
  </w:style>
  <w:style w:type="character" w:customStyle="1" w:styleId="Char0">
    <w:name w:val="Υποσέλιδο Char"/>
    <w:aliases w:val="ft Char"/>
    <w:basedOn w:val="a0"/>
    <w:link w:val="a5"/>
    <w:uiPriority w:val="99"/>
    <w:rsid w:val="00FB6E97"/>
  </w:style>
  <w:style w:type="paragraph" w:styleId="a6">
    <w:name w:val="Balloon Text"/>
    <w:basedOn w:val="a"/>
    <w:link w:val="Char1"/>
    <w:semiHidden/>
    <w:unhideWhenUsed/>
    <w:rsid w:val="00FB6E97"/>
    <w:pPr>
      <w:spacing w:before="0"/>
    </w:pPr>
    <w:rPr>
      <w:rFonts w:ascii="Tahoma" w:hAnsi="Tahoma" w:cs="Tahoma"/>
      <w:sz w:val="16"/>
      <w:szCs w:val="16"/>
    </w:rPr>
  </w:style>
  <w:style w:type="character" w:customStyle="1" w:styleId="Char1">
    <w:name w:val="Κείμενο πλαισίου Char"/>
    <w:basedOn w:val="a0"/>
    <w:link w:val="a6"/>
    <w:semiHidden/>
    <w:rsid w:val="00FB6E97"/>
    <w:rPr>
      <w:rFonts w:ascii="Tahoma" w:hAnsi="Tahoma" w:cs="Tahoma"/>
      <w:sz w:val="16"/>
      <w:szCs w:val="16"/>
    </w:rPr>
  </w:style>
  <w:style w:type="paragraph" w:customStyle="1" w:styleId="HEAD1">
    <w:name w:val="HEAD1"/>
    <w:basedOn w:val="a"/>
    <w:next w:val="a"/>
    <w:rsid w:val="00FB6E9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FB6E97"/>
    <w:rPr>
      <w:sz w:val="16"/>
    </w:rPr>
  </w:style>
  <w:style w:type="paragraph" w:styleId="a8">
    <w:name w:val="annotation text"/>
    <w:basedOn w:val="a"/>
    <w:link w:val="Char2"/>
    <w:uiPriority w:val="99"/>
    <w:rsid w:val="00FB6E9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FB6E97"/>
    <w:rPr>
      <w:rFonts w:ascii="Arial" w:hAnsi="Arial"/>
      <w:sz w:val="18"/>
      <w:szCs w:val="20"/>
    </w:rPr>
  </w:style>
  <w:style w:type="character" w:customStyle="1" w:styleId="a9">
    <w:name w:val="Χαρακτήρες υποσημείωσης"/>
    <w:rsid w:val="00FB6E97"/>
    <w:rPr>
      <w:rFonts w:cs="Times New Roman"/>
      <w:vertAlign w:val="superscript"/>
    </w:rPr>
  </w:style>
  <w:style w:type="paragraph" w:customStyle="1" w:styleId="normalwithoutspacing">
    <w:name w:val="normal_without_spacing"/>
    <w:basedOn w:val="a"/>
    <w:rsid w:val="00FB6E97"/>
    <w:pPr>
      <w:suppressAutoHyphens/>
      <w:spacing w:before="0" w:after="60"/>
    </w:pPr>
    <w:rPr>
      <w:rFonts w:ascii="Calibri" w:hAnsi="Calibri" w:cs="Calibri"/>
      <w:lang w:eastAsia="zh-CN"/>
    </w:rPr>
  </w:style>
  <w:style w:type="paragraph" w:styleId="aa">
    <w:name w:val="Body Text"/>
    <w:basedOn w:val="a"/>
    <w:link w:val="Char3"/>
    <w:rsid w:val="00FB6E97"/>
    <w:rPr>
      <w:sz w:val="20"/>
    </w:rPr>
  </w:style>
  <w:style w:type="character" w:customStyle="1" w:styleId="Char3">
    <w:name w:val="Σώμα κειμένου Char"/>
    <w:basedOn w:val="a0"/>
    <w:link w:val="aa"/>
    <w:rsid w:val="00FB6E97"/>
    <w:rPr>
      <w:sz w:val="20"/>
    </w:rPr>
  </w:style>
  <w:style w:type="paragraph" w:styleId="20">
    <w:name w:val="Body Text 2"/>
    <w:basedOn w:val="a"/>
    <w:link w:val="2Char0"/>
    <w:unhideWhenUsed/>
    <w:rsid w:val="00FB6E97"/>
    <w:pPr>
      <w:spacing w:after="120" w:line="480" w:lineRule="auto"/>
    </w:pPr>
  </w:style>
  <w:style w:type="character" w:customStyle="1" w:styleId="2Char0">
    <w:name w:val="Σώμα κείμενου 2 Char"/>
    <w:basedOn w:val="a0"/>
    <w:link w:val="20"/>
    <w:rsid w:val="00FB6E97"/>
  </w:style>
  <w:style w:type="paragraph" w:customStyle="1" w:styleId="Aaoeeu">
    <w:name w:val="Aaoeeu"/>
    <w:rsid w:val="00FB6E97"/>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FB6E97"/>
    <w:pPr>
      <w:spacing w:after="120"/>
      <w:ind w:left="283"/>
    </w:pPr>
  </w:style>
  <w:style w:type="character" w:customStyle="1" w:styleId="Char4">
    <w:name w:val="Σώμα κείμενου με εσοχή Char"/>
    <w:basedOn w:val="a0"/>
    <w:link w:val="ab"/>
    <w:rsid w:val="00FB6E97"/>
  </w:style>
  <w:style w:type="paragraph" w:styleId="21">
    <w:name w:val="Body Text Indent 2"/>
    <w:basedOn w:val="a"/>
    <w:link w:val="2Char1"/>
    <w:unhideWhenUsed/>
    <w:rsid w:val="00FB6E97"/>
    <w:pPr>
      <w:spacing w:after="120" w:line="480" w:lineRule="auto"/>
      <w:ind w:left="283"/>
    </w:pPr>
  </w:style>
  <w:style w:type="character" w:customStyle="1" w:styleId="2Char1">
    <w:name w:val="Σώμα κείμενου με εσοχή 2 Char"/>
    <w:basedOn w:val="a0"/>
    <w:link w:val="21"/>
    <w:rsid w:val="00FB6E97"/>
  </w:style>
  <w:style w:type="paragraph" w:styleId="ac">
    <w:name w:val="endnote text"/>
    <w:basedOn w:val="a"/>
    <w:link w:val="Char5"/>
    <w:rsid w:val="00FB6E97"/>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FB6E97"/>
    <w:rPr>
      <w:szCs w:val="20"/>
    </w:rPr>
  </w:style>
  <w:style w:type="paragraph" w:customStyle="1" w:styleId="HEAD2">
    <w:name w:val="HEAD2"/>
    <w:basedOn w:val="a"/>
    <w:rsid w:val="00FB6E97"/>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FB6E97"/>
    <w:pPr>
      <w:spacing w:after="120"/>
      <w:ind w:left="283"/>
    </w:pPr>
    <w:rPr>
      <w:sz w:val="16"/>
      <w:szCs w:val="16"/>
    </w:rPr>
  </w:style>
  <w:style w:type="character" w:customStyle="1" w:styleId="3Char0">
    <w:name w:val="Σώμα κείμενου με εσοχή 3 Char"/>
    <w:basedOn w:val="a0"/>
    <w:link w:val="30"/>
    <w:rsid w:val="00FB6E97"/>
    <w:rPr>
      <w:sz w:val="16"/>
      <w:szCs w:val="16"/>
    </w:rPr>
  </w:style>
  <w:style w:type="paragraph" w:styleId="22">
    <w:name w:val="Body Text First Indent 2"/>
    <w:basedOn w:val="ab"/>
    <w:link w:val="2Char2"/>
    <w:unhideWhenUsed/>
    <w:rsid w:val="00FB6E97"/>
    <w:pPr>
      <w:spacing w:after="0"/>
      <w:ind w:left="360" w:firstLine="360"/>
    </w:pPr>
  </w:style>
  <w:style w:type="character" w:customStyle="1" w:styleId="2Char2">
    <w:name w:val="Σώμα κείμενου Πρώτη Εσοχή 2 Char"/>
    <w:basedOn w:val="Char4"/>
    <w:link w:val="22"/>
    <w:rsid w:val="00FB6E97"/>
  </w:style>
  <w:style w:type="paragraph" w:customStyle="1" w:styleId="Bulletn">
    <w:name w:val="Bulletn"/>
    <w:basedOn w:val="a"/>
    <w:rsid w:val="00FB6E97"/>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FB6E97"/>
    <w:rPr>
      <w:b/>
      <w:i/>
      <w:sz w:val="22"/>
      <w:vertAlign w:val="superscript"/>
    </w:rPr>
  </w:style>
  <w:style w:type="character" w:customStyle="1" w:styleId="ae">
    <w:name w:val="Σύμβολο υποσημείωσης"/>
    <w:rsid w:val="00FB6E97"/>
    <w:rPr>
      <w:vertAlign w:val="superscript"/>
    </w:rPr>
  </w:style>
  <w:style w:type="character" w:customStyle="1" w:styleId="DeltaViewInsertion">
    <w:name w:val="DeltaView Insertion"/>
    <w:rsid w:val="00FB6E97"/>
    <w:rPr>
      <w:b/>
      <w:i/>
      <w:spacing w:val="0"/>
      <w:lang w:val="el-GR"/>
    </w:rPr>
  </w:style>
  <w:style w:type="character" w:customStyle="1" w:styleId="NormalBoldChar">
    <w:name w:val="NormalBold Char"/>
    <w:rsid w:val="00FB6E97"/>
    <w:rPr>
      <w:rFonts w:ascii="Times New Roman" w:eastAsia="Times New Roman" w:hAnsi="Times New Roman" w:cs="Times New Roman"/>
      <w:b/>
      <w:sz w:val="24"/>
      <w:lang w:val="el-GR"/>
    </w:rPr>
  </w:style>
  <w:style w:type="paragraph" w:customStyle="1" w:styleId="ChapterTitle">
    <w:name w:val="ChapterTitle"/>
    <w:basedOn w:val="a"/>
    <w:next w:val="a"/>
    <w:rsid w:val="00FB6E97"/>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FB6E97"/>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FB6E97"/>
    <w:rPr>
      <w:vertAlign w:val="superscript"/>
    </w:rPr>
  </w:style>
  <w:style w:type="paragraph" w:styleId="af">
    <w:name w:val="footnote text"/>
    <w:basedOn w:val="a"/>
    <w:link w:val="Char6"/>
    <w:rsid w:val="00FB6E97"/>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FB6E97"/>
    <w:rPr>
      <w:rFonts w:ascii="Calibri" w:hAnsi="Calibri" w:cs="Calibri"/>
      <w:sz w:val="18"/>
      <w:szCs w:val="20"/>
      <w:lang w:val="en-IE" w:eastAsia="zh-CN"/>
    </w:rPr>
  </w:style>
  <w:style w:type="paragraph" w:styleId="af0">
    <w:name w:val="annotation subject"/>
    <w:basedOn w:val="a8"/>
    <w:next w:val="a8"/>
    <w:link w:val="Char7"/>
    <w:semiHidden/>
    <w:unhideWhenUsed/>
    <w:rsid w:val="00FB6E97"/>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FB6E97"/>
    <w:rPr>
      <w:rFonts w:ascii="Times New Roman" w:hAnsi="Times New Roman"/>
      <w:b/>
      <w:bCs/>
      <w:sz w:val="20"/>
      <w:szCs w:val="20"/>
      <w:lang w:val="en-GB"/>
    </w:rPr>
  </w:style>
  <w:style w:type="paragraph" w:styleId="-HTML">
    <w:name w:val="HTML Preformatted"/>
    <w:basedOn w:val="a"/>
    <w:link w:val="-HTMLChar"/>
    <w:unhideWhenUsed/>
    <w:rsid w:val="00FB6E97"/>
    <w:pPr>
      <w:spacing w:before="0"/>
    </w:pPr>
    <w:rPr>
      <w:rFonts w:ascii="Consolas" w:hAnsi="Consolas"/>
      <w:sz w:val="20"/>
      <w:szCs w:val="20"/>
    </w:rPr>
  </w:style>
  <w:style w:type="character" w:customStyle="1" w:styleId="-HTMLChar">
    <w:name w:val="Προ-διαμορφωμένο HTML Char"/>
    <w:basedOn w:val="a0"/>
    <w:link w:val="-HTML"/>
    <w:rsid w:val="00FB6E97"/>
    <w:rPr>
      <w:rFonts w:ascii="Consolas" w:hAnsi="Consolas"/>
      <w:sz w:val="20"/>
      <w:szCs w:val="20"/>
    </w:rPr>
  </w:style>
  <w:style w:type="character" w:customStyle="1" w:styleId="fontstyle01">
    <w:name w:val="fontstyle01"/>
    <w:basedOn w:val="a0"/>
    <w:qFormat/>
    <w:rsid w:val="00FB6E97"/>
    <w:rPr>
      <w:rFonts w:ascii="Calibri" w:hAnsi="Calibri" w:cs="Calibri" w:hint="default"/>
      <w:b w:val="0"/>
      <w:bCs w:val="0"/>
      <w:i w:val="0"/>
      <w:iCs w:val="0"/>
      <w:color w:val="000000"/>
      <w:sz w:val="20"/>
      <w:szCs w:val="20"/>
    </w:rPr>
  </w:style>
  <w:style w:type="paragraph" w:customStyle="1" w:styleId="af1">
    <w:name w:val="ΑΡΘΡΟ"/>
    <w:basedOn w:val="2"/>
    <w:link w:val="Char8"/>
    <w:rsid w:val="00FB6E97"/>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FB6E97"/>
    <w:pPr>
      <w:numPr>
        <w:numId w:val="0"/>
      </w:numPr>
    </w:pPr>
    <w:rPr>
      <w:rFonts w:eastAsiaTheme="majorEastAsia" w:cstheme="majorBidi"/>
      <w:color w:val="0066FF"/>
    </w:rPr>
  </w:style>
  <w:style w:type="character" w:customStyle="1" w:styleId="Char8">
    <w:name w:val="ΑΡΘΡΟ Char"/>
    <w:basedOn w:val="2Char"/>
    <w:link w:val="af1"/>
    <w:rsid w:val="00FB6E97"/>
    <w:rPr>
      <w:rFonts w:asciiTheme="majorHAnsi" w:eastAsiaTheme="majorEastAsia" w:hAnsiTheme="majorHAnsi" w:cstheme="minorHAnsi"/>
      <w:b/>
      <w:bCs/>
      <w:sz w:val="26"/>
      <w:szCs w:val="26"/>
    </w:rPr>
  </w:style>
  <w:style w:type="character" w:styleId="af2">
    <w:name w:val="Book Title"/>
    <w:basedOn w:val="a0"/>
    <w:uiPriority w:val="33"/>
    <w:qFormat/>
    <w:rsid w:val="00FB6E97"/>
    <w:rPr>
      <w:iCs/>
      <w:spacing w:val="5"/>
    </w:rPr>
  </w:style>
  <w:style w:type="character" w:customStyle="1" w:styleId="Style1Char">
    <w:name w:val="Style1 Char"/>
    <w:basedOn w:val="2Char"/>
    <w:link w:val="Style1"/>
    <w:rsid w:val="00FB6E97"/>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FB6E97"/>
  </w:style>
  <w:style w:type="character" w:customStyle="1" w:styleId="Style2Char">
    <w:name w:val="Style2 Char"/>
    <w:basedOn w:val="Style1Char"/>
    <w:link w:val="Style2"/>
    <w:rsid w:val="00FB6E97"/>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FB6E97"/>
    <w:pPr>
      <w:ind w:left="720"/>
      <w:contextualSpacing/>
    </w:pPr>
  </w:style>
  <w:style w:type="paragraph" w:customStyle="1" w:styleId="BullSt">
    <w:name w:val="BullSt"/>
    <w:basedOn w:val="Bulletn"/>
    <w:rsid w:val="00FB6E97"/>
    <w:pPr>
      <w:numPr>
        <w:ilvl w:val="1"/>
        <w:numId w:val="5"/>
      </w:numPr>
      <w:tabs>
        <w:tab w:val="clear" w:pos="720"/>
        <w:tab w:val="num" w:pos="1800"/>
      </w:tabs>
      <w:ind w:left="375" w:hanging="375"/>
    </w:pPr>
    <w:rPr>
      <w:b/>
      <w:i/>
    </w:rPr>
  </w:style>
  <w:style w:type="character" w:customStyle="1" w:styleId="fontstyle21">
    <w:name w:val="fontstyle21"/>
    <w:basedOn w:val="a0"/>
    <w:rsid w:val="00FB6E97"/>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FB6E97"/>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FB6E97"/>
    <w:pPr>
      <w:spacing w:after="100"/>
    </w:pPr>
  </w:style>
  <w:style w:type="paragraph" w:styleId="23">
    <w:name w:val="toc 2"/>
    <w:basedOn w:val="a"/>
    <w:next w:val="a"/>
    <w:autoRedefine/>
    <w:uiPriority w:val="39"/>
    <w:unhideWhenUsed/>
    <w:rsid w:val="00FB6E97"/>
    <w:pPr>
      <w:spacing w:after="100"/>
      <w:ind w:left="220"/>
    </w:pPr>
  </w:style>
  <w:style w:type="paragraph" w:styleId="31">
    <w:name w:val="toc 3"/>
    <w:basedOn w:val="a"/>
    <w:next w:val="a"/>
    <w:autoRedefine/>
    <w:uiPriority w:val="39"/>
    <w:unhideWhenUsed/>
    <w:rsid w:val="00FB6E97"/>
    <w:pPr>
      <w:tabs>
        <w:tab w:val="left" w:pos="1100"/>
        <w:tab w:val="right" w:leader="dot" w:pos="8296"/>
      </w:tabs>
      <w:spacing w:after="100"/>
      <w:ind w:left="440"/>
    </w:pPr>
    <w:rPr>
      <w:noProof/>
    </w:rPr>
  </w:style>
  <w:style w:type="paragraph" w:customStyle="1" w:styleId="af5">
    <w:name w:val="Σώμα Κειμένου"/>
    <w:basedOn w:val="a"/>
    <w:rsid w:val="00FB6E97"/>
    <w:pPr>
      <w:spacing w:before="0" w:after="120"/>
    </w:pPr>
    <w:rPr>
      <w:rFonts w:ascii="Arial" w:eastAsia="Times New Roman" w:hAnsi="Arial" w:cs="Times New Roman"/>
      <w:lang w:eastAsia="el-GR"/>
    </w:rPr>
  </w:style>
  <w:style w:type="paragraph" w:customStyle="1" w:styleId="tableparagraph">
    <w:name w:val="tableparagraph"/>
    <w:basedOn w:val="a"/>
    <w:rsid w:val="00FB6E9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FB6E97"/>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FB6E97"/>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FB6E97"/>
    <w:pPr>
      <w:tabs>
        <w:tab w:val="clear" w:pos="899"/>
        <w:tab w:val="left" w:pos="-567"/>
      </w:tabs>
      <w:spacing w:before="80"/>
      <w:ind w:left="709" w:hanging="284"/>
    </w:pPr>
    <w:rPr>
      <w:lang w:val="el-GR"/>
    </w:rPr>
  </w:style>
  <w:style w:type="character" w:styleId="af6">
    <w:name w:val="footnote reference"/>
    <w:semiHidden/>
    <w:rsid w:val="00FB6E97"/>
    <w:rPr>
      <w:vertAlign w:val="superscript"/>
    </w:rPr>
  </w:style>
  <w:style w:type="paragraph" w:styleId="af7">
    <w:name w:val="Block Text"/>
    <w:basedOn w:val="a"/>
    <w:rsid w:val="00FB6E97"/>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FB6E97"/>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FB6E97"/>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FB6E97"/>
  </w:style>
  <w:style w:type="paragraph" w:styleId="60">
    <w:name w:val="toc 6"/>
    <w:basedOn w:val="a"/>
    <w:next w:val="a"/>
    <w:autoRedefine/>
    <w:semiHidden/>
    <w:rsid w:val="00FB6E97"/>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FB6E97"/>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FB6E97"/>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FB6E97"/>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FB6E97"/>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FB6E97"/>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FB6E97"/>
    <w:pPr>
      <w:tabs>
        <w:tab w:val="left" w:pos="1077"/>
      </w:tabs>
    </w:pPr>
  </w:style>
  <w:style w:type="paragraph" w:styleId="af9">
    <w:name w:val="caption"/>
    <w:basedOn w:val="a"/>
    <w:next w:val="a"/>
    <w:qFormat/>
    <w:rsid w:val="00FB6E97"/>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FB6E97"/>
    <w:pPr>
      <w:numPr>
        <w:numId w:val="18"/>
      </w:numPr>
      <w:tabs>
        <w:tab w:val="clear" w:pos="1080"/>
        <w:tab w:val="left" w:pos="907"/>
      </w:tabs>
    </w:pPr>
    <w:rPr>
      <w:sz w:val="20"/>
      <w:lang w:val="el-GR"/>
    </w:rPr>
  </w:style>
  <w:style w:type="paragraph" w:customStyle="1" w:styleId="NormalIndent2">
    <w:name w:val="Normal Indent 2"/>
    <w:basedOn w:val="a"/>
    <w:rsid w:val="00FB6E97"/>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FB6E97"/>
    <w:pPr>
      <w:numPr>
        <w:numId w:val="0"/>
      </w:numPr>
      <w:tabs>
        <w:tab w:val="clear" w:pos="-567"/>
        <w:tab w:val="num" w:pos="720"/>
      </w:tabs>
      <w:ind w:left="420" w:hanging="420"/>
    </w:pPr>
  </w:style>
  <w:style w:type="paragraph" w:customStyle="1" w:styleId="BullPr">
    <w:name w:val="BullPr"/>
    <w:basedOn w:val="Bulletn"/>
    <w:rsid w:val="00FB6E97"/>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FB6E97"/>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FB6E97"/>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FB6E97"/>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FB6E97"/>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FB6E97"/>
    <w:rPr>
      <w:rFonts w:ascii="Tahoma" w:eastAsia="Times New Roman" w:hAnsi="Tahoma" w:cs="Tahoma"/>
      <w:sz w:val="20"/>
      <w:szCs w:val="20"/>
      <w:shd w:val="clear" w:color="auto" w:fill="000080"/>
      <w:lang w:val="en-GB"/>
    </w:rPr>
  </w:style>
  <w:style w:type="paragraph" w:styleId="32">
    <w:name w:val="Body Text 3"/>
    <w:basedOn w:val="a"/>
    <w:link w:val="3Char1"/>
    <w:rsid w:val="00FB6E97"/>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FB6E97"/>
    <w:rPr>
      <w:rFonts w:ascii="Times New Roman" w:eastAsia="Times New Roman" w:hAnsi="Times New Roman" w:cs="Times New Roman"/>
      <w:sz w:val="16"/>
      <w:szCs w:val="16"/>
      <w:lang w:val="en-GB"/>
    </w:rPr>
  </w:style>
  <w:style w:type="paragraph" w:customStyle="1" w:styleId="Basic">
    <w:name w:val="Basic"/>
    <w:basedOn w:val="a"/>
    <w:autoRedefine/>
    <w:rsid w:val="00FB6E97"/>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FB6E97"/>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FB6E97"/>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FB6E97"/>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FB6E97"/>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FB6E97"/>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FB6E97"/>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FB6E97"/>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FB6E97"/>
    <w:rPr>
      <w:rFonts w:ascii="Cambria" w:eastAsia="Times New Roman" w:hAnsi="Cambria" w:cs="Times New Roman"/>
      <w:i/>
      <w:iCs/>
      <w:color w:val="404040"/>
      <w:lang w:eastAsia="en-US"/>
    </w:rPr>
  </w:style>
  <w:style w:type="character" w:customStyle="1" w:styleId="HeaderChar1">
    <w:name w:val="Header Char1"/>
    <w:aliases w:val="hd Char1"/>
    <w:semiHidden/>
    <w:rsid w:val="00FB6E97"/>
    <w:rPr>
      <w:rFonts w:ascii="Calibri" w:hAnsi="Calibri"/>
      <w:sz w:val="22"/>
      <w:szCs w:val="22"/>
      <w:lang w:eastAsia="en-US"/>
    </w:rPr>
  </w:style>
  <w:style w:type="paragraph" w:customStyle="1" w:styleId="ListParagraph1">
    <w:name w:val="List Paragraph1"/>
    <w:basedOn w:val="a"/>
    <w:qFormat/>
    <w:rsid w:val="00FB6E97"/>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FB6E97"/>
    <w:rPr>
      <w:color w:val="800080"/>
      <w:u w:val="single"/>
    </w:rPr>
  </w:style>
  <w:style w:type="paragraph" w:customStyle="1" w:styleId="font5">
    <w:name w:val="font5"/>
    <w:basedOn w:val="a"/>
    <w:rsid w:val="00FB6E97"/>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FB6E97"/>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FB6E97"/>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FB6E97"/>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FB6E97"/>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FB6E97"/>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FB6E97"/>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FB6E97"/>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FB6E97"/>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FB6E97"/>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FB6E97"/>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FB6E97"/>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FB6E97"/>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FB6E9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FB6E9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FB6E9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FB6E9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FB6E9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FB6E9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FB6E97"/>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FB6E9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FB6E97"/>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FB6E97"/>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FB6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FB6E97"/>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FB6E9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FB6E9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FB6E97"/>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FB6E97"/>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FB6E97"/>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FB6E97"/>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FB6E9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FB6E9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FB6E97"/>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FB6E9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FB6E97"/>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FB6E9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FB6E9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FB6E97"/>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FB6E97"/>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FB6E97"/>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FB6E97"/>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FB6E97"/>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FB6E9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FB6E97"/>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FB6E9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FB6E97"/>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FB6E9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FB6E97"/>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FB6E97"/>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FB6E97"/>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FB6E9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FB6E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FB6E97"/>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FB6E97"/>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FB6E97"/>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FB6E97"/>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FB6E97"/>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FB6E97"/>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FB6E9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FB6E9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FB6E9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FB6E9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FB6E97"/>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FB6E97"/>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FB6E9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FB6E9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FB6E9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FB6E9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FB6E9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FB6E97"/>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FB6E9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FB6E97"/>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FB6E9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FB6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FB6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FB6E97"/>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FB6E97"/>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FB6E9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FB6E9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FB6E9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FB6E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FB6E97"/>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FB6E97"/>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FB6E97"/>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FB6E97"/>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FB6E9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FB6E9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FB6E9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FB6E97"/>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FB6E97"/>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FB6E9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FB6E97"/>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FB6E97"/>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FB6E9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FB6E97"/>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FB6E97"/>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FB6E97"/>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FB6E9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FB6E9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FB6E9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FB6E97"/>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FB6E97"/>
    <w:rPr>
      <w:rFonts w:ascii="Calibri" w:eastAsia="Calibri" w:hAnsi="Calibri" w:cs="Times New Roman"/>
      <w:szCs w:val="21"/>
    </w:rPr>
  </w:style>
  <w:style w:type="paragraph" w:customStyle="1" w:styleId="fooot">
    <w:name w:val="fooot"/>
    <w:basedOn w:val="a"/>
    <w:rsid w:val="00FB6E97"/>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FB6E97"/>
    <w:pPr>
      <w:ind w:left="426" w:hanging="426"/>
    </w:pPr>
    <w:rPr>
      <w:rFonts w:eastAsia="Times New Roman"/>
      <w:szCs w:val="18"/>
    </w:rPr>
  </w:style>
  <w:style w:type="character" w:customStyle="1" w:styleId="FootnoteReference2">
    <w:name w:val="Footnote Reference2"/>
    <w:rsid w:val="00FB6E97"/>
    <w:rPr>
      <w:vertAlign w:val="superscript"/>
    </w:rPr>
  </w:style>
  <w:style w:type="character" w:customStyle="1" w:styleId="WW-FootnoteReference7">
    <w:name w:val="WW-Footnote Reference7"/>
    <w:rsid w:val="00FB6E97"/>
    <w:rPr>
      <w:vertAlign w:val="superscript"/>
    </w:rPr>
  </w:style>
  <w:style w:type="paragraph" w:customStyle="1" w:styleId="Default">
    <w:name w:val="Default"/>
    <w:rsid w:val="00FB6E97"/>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FB6E97"/>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FB6E97"/>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FB6E97"/>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FB6E9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FB6E97"/>
  </w:style>
  <w:style w:type="table" w:customStyle="1" w:styleId="110">
    <w:name w:val="Πίνακας 1 με ανοιχτόχρωμο πλέγμα1"/>
    <w:basedOn w:val="a1"/>
    <w:uiPriority w:val="46"/>
    <w:rsid w:val="00FB6E9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FB6E9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FB6E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FB6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FB6E9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FB6E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FB6E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FB6E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FB6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FB6E97"/>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FB6E97"/>
  </w:style>
  <w:style w:type="numbering" w:customStyle="1" w:styleId="NoList2">
    <w:name w:val="No List2"/>
    <w:next w:val="a2"/>
    <w:uiPriority w:val="99"/>
    <w:semiHidden/>
    <w:unhideWhenUsed/>
    <w:rsid w:val="00FB6E97"/>
  </w:style>
  <w:style w:type="numbering" w:customStyle="1" w:styleId="NoList3">
    <w:name w:val="No List3"/>
    <w:next w:val="a2"/>
    <w:uiPriority w:val="99"/>
    <w:semiHidden/>
    <w:unhideWhenUsed/>
    <w:rsid w:val="00FB6E97"/>
  </w:style>
  <w:style w:type="table" w:customStyle="1" w:styleId="TableGrid1">
    <w:name w:val="Table Grid1"/>
    <w:basedOn w:val="a1"/>
    <w:next w:val="a3"/>
    <w:uiPriority w:val="39"/>
    <w:rsid w:val="00FB6E97"/>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FB6E9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FB6E9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FB6E97"/>
  </w:style>
  <w:style w:type="numbering" w:customStyle="1" w:styleId="NoList21">
    <w:name w:val="No List21"/>
    <w:next w:val="a2"/>
    <w:uiPriority w:val="99"/>
    <w:semiHidden/>
    <w:unhideWhenUsed/>
    <w:rsid w:val="00FB6E97"/>
  </w:style>
  <w:style w:type="numbering" w:customStyle="1" w:styleId="NoList4">
    <w:name w:val="No List4"/>
    <w:next w:val="a2"/>
    <w:uiPriority w:val="99"/>
    <w:semiHidden/>
    <w:unhideWhenUsed/>
    <w:rsid w:val="00FB6E97"/>
  </w:style>
  <w:style w:type="numbering" w:customStyle="1" w:styleId="NoList5">
    <w:name w:val="No List5"/>
    <w:next w:val="a2"/>
    <w:uiPriority w:val="99"/>
    <w:semiHidden/>
    <w:unhideWhenUsed/>
    <w:rsid w:val="00FB6E97"/>
  </w:style>
  <w:style w:type="character" w:customStyle="1" w:styleId="afc">
    <w:name w:val="Χαρακτήρες σημείωσης τέλους"/>
    <w:rsid w:val="00FB6E97"/>
    <w:rPr>
      <w:vertAlign w:val="superscript"/>
    </w:rPr>
  </w:style>
  <w:style w:type="character" w:customStyle="1" w:styleId="fontstyle11">
    <w:name w:val="fontstyle11"/>
    <w:basedOn w:val="a0"/>
    <w:rsid w:val="00FB6E97"/>
    <w:rPr>
      <w:rFonts w:ascii="TimesNewRoman" w:hAnsi="TimesNewRoman" w:hint="default"/>
      <w:b w:val="0"/>
      <w:bCs w:val="0"/>
      <w:i/>
      <w:iCs/>
      <w:color w:val="000000"/>
      <w:sz w:val="20"/>
      <w:szCs w:val="20"/>
    </w:rPr>
  </w:style>
  <w:style w:type="character" w:customStyle="1" w:styleId="WW8Num1z0">
    <w:name w:val="WW8Num1z0"/>
    <w:rsid w:val="00FB6E97"/>
  </w:style>
  <w:style w:type="character" w:customStyle="1" w:styleId="WW8Num6z1">
    <w:name w:val="WW8Num6z1"/>
    <w:rsid w:val="00FB6E97"/>
  </w:style>
  <w:style w:type="paragraph" w:customStyle="1" w:styleId="Checkbox">
    <w:name w:val="Checkbox"/>
    <w:basedOn w:val="a"/>
    <w:next w:val="a"/>
    <w:rsid w:val="00FB6E97"/>
    <w:pPr>
      <w:spacing w:before="0"/>
      <w:jc w:val="center"/>
    </w:pPr>
    <w:rPr>
      <w:rFonts w:ascii="Arial" w:eastAsia="Times New Roman" w:hAnsi="Arial" w:cs="Arial"/>
      <w:sz w:val="19"/>
      <w:szCs w:val="19"/>
      <w:lang w:eastAsia="el-GR" w:bidi="el-GR"/>
    </w:rPr>
  </w:style>
  <w:style w:type="character" w:customStyle="1" w:styleId="WW8Num11z6">
    <w:name w:val="WW8Num11z6"/>
    <w:rsid w:val="00FB6E97"/>
  </w:style>
  <w:style w:type="character" w:customStyle="1" w:styleId="WW8Num10z5">
    <w:name w:val="WW8Num10z5"/>
    <w:rsid w:val="00FB6E97"/>
  </w:style>
  <w:style w:type="character" w:customStyle="1" w:styleId="WW8Num7z0">
    <w:name w:val="WW8Num7z0"/>
    <w:rsid w:val="00FB6E97"/>
    <w:rPr>
      <w:b/>
      <w:bCs/>
      <w:szCs w:val="22"/>
      <w:lang w:val="el-GR"/>
    </w:rPr>
  </w:style>
  <w:style w:type="character" w:customStyle="1" w:styleId="WW-FootnoteReference9">
    <w:name w:val="WW-Footnote Reference9"/>
    <w:rsid w:val="00F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5966</Words>
  <Characters>32218</Characters>
  <Application>Microsoft Office Word</Application>
  <DocSecurity>0</DocSecurity>
  <Lines>268</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2020-07-27T09:47:00Z</dcterms:created>
  <dcterms:modified xsi:type="dcterms:W3CDTF">2020-07-27T09:51:00Z</dcterms:modified>
</cp:coreProperties>
</file>